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F60" w:rsidRDefault="005525B7" w:rsidP="00826F60">
      <w:pPr>
        <w:pStyle w:val="Heading1"/>
      </w:pPr>
      <w:r>
        <w:t xml:space="preserve">              </w:t>
      </w:r>
      <w:r w:rsidR="00826F60">
        <w:t xml:space="preserve">       </w:t>
      </w:r>
    </w:p>
    <w:p w:rsidR="00826F60" w:rsidRDefault="00826F60" w:rsidP="00826F60">
      <w:pPr>
        <w:pStyle w:val="Title"/>
        <w:jc w:val="center"/>
        <w:rPr>
          <w:sz w:val="40"/>
          <w:szCs w:val="40"/>
        </w:rPr>
      </w:pPr>
      <w:r>
        <w:t xml:space="preserve"> </w:t>
      </w:r>
      <w:r w:rsidRPr="00B1141E">
        <w:rPr>
          <w:sz w:val="40"/>
          <w:szCs w:val="40"/>
        </w:rPr>
        <w:t xml:space="preserve">CLASS X    </w:t>
      </w:r>
      <w:r w:rsidRPr="00B1141E">
        <w:rPr>
          <w:sz w:val="40"/>
          <w:szCs w:val="40"/>
        </w:rPr>
        <w:br/>
        <w:t>SAMPLE PAPER</w:t>
      </w:r>
    </w:p>
    <w:p w:rsidR="00826F60" w:rsidRPr="00826F60" w:rsidRDefault="00826F60" w:rsidP="00826F60">
      <w:pPr>
        <w:pStyle w:val="Title"/>
        <w:jc w:val="center"/>
        <w:rPr>
          <w:sz w:val="40"/>
          <w:szCs w:val="40"/>
        </w:rPr>
      </w:pPr>
      <w:r>
        <w:rPr>
          <w:sz w:val="40"/>
          <w:szCs w:val="40"/>
        </w:rPr>
        <w:t>MATHEMATICS</w:t>
      </w:r>
    </w:p>
    <w:p w:rsidR="00201296" w:rsidRDefault="00D56230" w:rsidP="005525B7">
      <w:pPr>
        <w:pStyle w:val="Heading1"/>
        <w:ind w:left="3600" w:firstLine="720"/>
      </w:pPr>
      <w:r>
        <w:t>Section A</w:t>
      </w:r>
    </w:p>
    <w:p w:rsidR="005F4F73" w:rsidRPr="005F4F73" w:rsidRDefault="005F4F73" w:rsidP="005F4F73"/>
    <w:p w:rsidR="00D56230" w:rsidRDefault="00D56230" w:rsidP="00237E51">
      <w:pPr>
        <w:pStyle w:val="ListParagraph"/>
        <w:numPr>
          <w:ilvl w:val="0"/>
          <w:numId w:val="2"/>
        </w:numPr>
      </w:pPr>
      <w:r>
        <w:t>What is the ratio of the TSA of a solid hemisphere to the square of the radius.</w:t>
      </w:r>
    </w:p>
    <w:p w:rsidR="00D56230" w:rsidRDefault="00237E51" w:rsidP="00D56230">
      <w:pPr>
        <w:pStyle w:val="ListParagraph"/>
        <w:numPr>
          <w:ilvl w:val="0"/>
          <w:numId w:val="2"/>
        </w:numPr>
      </w:pPr>
      <w:r>
        <w:t>Which term of the A.P. 84, 80, 76, 72…… will be the 1</w:t>
      </w:r>
      <w:r w:rsidRPr="00237E51">
        <w:rPr>
          <w:vertAlign w:val="superscript"/>
        </w:rPr>
        <w:t>st</w:t>
      </w:r>
      <w:r>
        <w:t xml:space="preserve"> negative term?</w:t>
      </w:r>
    </w:p>
    <w:p w:rsidR="00D56230" w:rsidRDefault="006E7FE0" w:rsidP="006E7FE0">
      <w:pPr>
        <w:pStyle w:val="ListParagraph"/>
        <w:numPr>
          <w:ilvl w:val="0"/>
          <w:numId w:val="2"/>
        </w:numPr>
      </w:pPr>
      <w:r>
        <w:t xml:space="preserve">If the points (0,0), (1,2) &amp; (x,y) are collinear, Find the relationship between x &amp; y. </w:t>
      </w:r>
    </w:p>
    <w:p w:rsidR="00A81533" w:rsidRDefault="002D0738" w:rsidP="00A81533">
      <w:pPr>
        <w:pStyle w:val="ListParagraph"/>
        <w:numPr>
          <w:ilvl w:val="0"/>
          <w:numId w:val="2"/>
        </w:numPr>
      </w:pPr>
      <w:r w:rsidRPr="00A81533">
        <w:rPr>
          <w:position w:val="-10"/>
        </w:rPr>
        <w:object w:dxaOrig="29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05pt;height:18.4pt" o:ole="">
            <v:imagedata r:id="rId7" o:title=""/>
          </v:shape>
          <o:OLEObject Type="Embed" ProgID="Equation.3" ShapeID="_x0000_i1025" DrawAspect="Content" ObjectID="_1543049708" r:id="rId8"/>
        </w:object>
      </w:r>
      <w:r w:rsidR="00A81533">
        <w:t xml:space="preserve">. Prove that </w:t>
      </w:r>
      <w:r w:rsidRPr="00A81533">
        <w:rPr>
          <w:position w:val="-24"/>
        </w:rPr>
        <w:object w:dxaOrig="680" w:dyaOrig="620">
          <v:shape id="_x0000_i1026" type="#_x0000_t75" style="width:33.7pt;height:30.65pt" o:ole="">
            <v:imagedata r:id="rId9" o:title=""/>
          </v:shape>
          <o:OLEObject Type="Embed" ProgID="Equation.3" ShapeID="_x0000_i1026" DrawAspect="Content" ObjectID="_1543049709" r:id="rId10"/>
        </w:object>
      </w:r>
      <w:r w:rsidR="00A81533">
        <w:t>.</w:t>
      </w:r>
    </w:p>
    <w:p w:rsidR="00D56230" w:rsidRDefault="00D56230" w:rsidP="005525B7">
      <w:pPr>
        <w:pStyle w:val="Heading1"/>
        <w:ind w:left="3600" w:firstLine="720"/>
      </w:pPr>
      <w:r>
        <w:t>Section B</w:t>
      </w:r>
    </w:p>
    <w:p w:rsidR="00D56230" w:rsidRDefault="00D56230" w:rsidP="00D56230">
      <w:pPr>
        <w:pStyle w:val="ListParagraph"/>
      </w:pPr>
    </w:p>
    <w:p w:rsidR="00D56230" w:rsidRDefault="00D56230" w:rsidP="00D56230">
      <w:pPr>
        <w:pStyle w:val="ListParagraph"/>
        <w:numPr>
          <w:ilvl w:val="0"/>
          <w:numId w:val="2"/>
        </w:numPr>
      </w:pPr>
      <w:r>
        <w:t xml:space="preserve">Find the ratio of in which the point P </w:t>
      </w:r>
      <w:r w:rsidRPr="00D56230">
        <w:rPr>
          <w:position w:val="-28"/>
        </w:rPr>
        <w:object w:dxaOrig="880" w:dyaOrig="680">
          <v:shape id="_x0000_i1027" type="#_x0000_t75" style="width:44.45pt;height:33.7pt" o:ole="">
            <v:imagedata r:id="rId11" o:title=""/>
          </v:shape>
          <o:OLEObject Type="Embed" ProgID="Equation.3" ShapeID="_x0000_i1027" DrawAspect="Content" ObjectID="_1543049710" r:id="rId12"/>
        </w:object>
      </w:r>
      <w:r>
        <w:t xml:space="preserve"> divides the line segment joining the point A </w:t>
      </w:r>
      <w:r w:rsidRPr="00D56230">
        <w:rPr>
          <w:position w:val="-28"/>
        </w:rPr>
        <w:object w:dxaOrig="880" w:dyaOrig="680">
          <v:shape id="_x0000_i1028" type="#_x0000_t75" style="width:44.45pt;height:33.7pt" o:ole="">
            <v:imagedata r:id="rId13" o:title=""/>
          </v:shape>
          <o:OLEObject Type="Embed" ProgID="Equation.3" ShapeID="_x0000_i1028" DrawAspect="Content" ObjectID="_1543049711" r:id="rId14"/>
        </w:object>
      </w:r>
      <w:r>
        <w:t xml:space="preserve"> &amp; B (2, -5).</w:t>
      </w:r>
    </w:p>
    <w:p w:rsidR="00D56230" w:rsidRDefault="00D72F2F" w:rsidP="00D56230">
      <w:pPr>
        <w:pStyle w:val="ListParagraph"/>
        <w:numPr>
          <w:ilvl w:val="0"/>
          <w:numId w:val="2"/>
        </w:numPr>
      </w:pPr>
      <w:r>
        <w:t>Perimeter of the protractor is 72 cm, Calculate the area.</w:t>
      </w:r>
    </w:p>
    <w:p w:rsidR="00D56230" w:rsidRDefault="006E7FE0" w:rsidP="00D56230">
      <w:pPr>
        <w:pStyle w:val="ListParagraph"/>
        <w:numPr>
          <w:ilvl w:val="0"/>
          <w:numId w:val="2"/>
        </w:numPr>
      </w:pPr>
      <w:r>
        <w:t>The common difference of an A.P. is -2. Find the sum, if the 1</w:t>
      </w:r>
      <w:r w:rsidRPr="006E7FE0">
        <w:rPr>
          <w:vertAlign w:val="superscript"/>
        </w:rPr>
        <w:t>st</w:t>
      </w:r>
      <w:r>
        <w:t xml:space="preserve"> term is 100 &amp; the last term is -10.</w:t>
      </w:r>
    </w:p>
    <w:p w:rsidR="00D56230" w:rsidRDefault="00D56230" w:rsidP="00D56230">
      <w:pPr>
        <w:pStyle w:val="ListParagraph"/>
        <w:numPr>
          <w:ilvl w:val="0"/>
          <w:numId w:val="2"/>
        </w:numPr>
      </w:pPr>
      <w:r>
        <w:t>3</w:t>
      </w:r>
      <w:r w:rsidR="0058196E">
        <w:t>Prove that nth term of the A.P. can not be n</w:t>
      </w:r>
      <w:r w:rsidR="0058196E" w:rsidRPr="0058196E">
        <w:rPr>
          <w:vertAlign w:val="superscript"/>
        </w:rPr>
        <w:t>2</w:t>
      </w:r>
      <w:r w:rsidR="0058196E">
        <w:t>+2. Justify.</w:t>
      </w:r>
    </w:p>
    <w:p w:rsidR="00D56230" w:rsidRDefault="002A1A40" w:rsidP="00D56230">
      <w:pPr>
        <w:pStyle w:val="ListParagraph"/>
        <w:numPr>
          <w:ilvl w:val="0"/>
          <w:numId w:val="2"/>
        </w:numPr>
      </w:pPr>
      <w:r>
        <w:t xml:space="preserve">Solve for x : </w:t>
      </w:r>
      <w:r w:rsidR="005F4D1C" w:rsidRPr="002A1A40">
        <w:rPr>
          <w:position w:val="-28"/>
        </w:rPr>
        <w:object w:dxaOrig="2079" w:dyaOrig="660">
          <v:shape id="_x0000_i1029" type="#_x0000_t75" style="width:104.15pt;height:32.95pt" o:ole="">
            <v:imagedata r:id="rId15" o:title=""/>
          </v:shape>
          <o:OLEObject Type="Embed" ProgID="Equation.3" ShapeID="_x0000_i1029" DrawAspect="Content" ObjectID="_1543049712" r:id="rId16"/>
        </w:object>
      </w:r>
    </w:p>
    <w:p w:rsidR="00D56230" w:rsidRDefault="0054309B" w:rsidP="00D56230">
      <w:pPr>
        <w:pStyle w:val="ListParagraph"/>
        <w:numPr>
          <w:ilvl w:val="0"/>
          <w:numId w:val="2"/>
        </w:numPr>
      </w:pPr>
      <w:r>
        <w:t>Two dice are thrown. Find the following probabilities: (i) Sum of the two numbers appearing on the top of the dice is 9. (ii) Numbers appearing on the dice are same (iii)</w:t>
      </w:r>
    </w:p>
    <w:p w:rsidR="00D56230" w:rsidRDefault="00D56230" w:rsidP="005525B7">
      <w:pPr>
        <w:pStyle w:val="Heading2"/>
        <w:ind w:left="3600" w:firstLine="720"/>
      </w:pPr>
      <w:r>
        <w:t>Section C</w:t>
      </w:r>
    </w:p>
    <w:p w:rsidR="005F4F73" w:rsidRPr="005F4F73" w:rsidRDefault="005F4F73" w:rsidP="005F4F73"/>
    <w:p w:rsidR="00D56230" w:rsidRDefault="00D56230" w:rsidP="00D56230">
      <w:pPr>
        <w:pStyle w:val="ListParagraph"/>
        <w:numPr>
          <w:ilvl w:val="0"/>
          <w:numId w:val="2"/>
        </w:numPr>
      </w:pPr>
      <w:r>
        <w:t xml:space="preserve">If x=-4 is a root of the equation </w:t>
      </w:r>
      <w:r w:rsidRPr="00D56230">
        <w:rPr>
          <w:position w:val="-10"/>
        </w:rPr>
        <w:object w:dxaOrig="1680" w:dyaOrig="360">
          <v:shape id="_x0000_i1030" type="#_x0000_t75" style="width:84.25pt;height:18.4pt" o:ole="">
            <v:imagedata r:id="rId17" o:title=""/>
          </v:shape>
          <o:OLEObject Type="Embed" ProgID="Equation.3" ShapeID="_x0000_i1030" DrawAspect="Content" ObjectID="_1543049713" r:id="rId18"/>
        </w:object>
      </w:r>
      <w:r>
        <w:t xml:space="preserve">, find the values of ‘k’ for which the equation </w:t>
      </w:r>
      <w:r w:rsidRPr="00D56230">
        <w:rPr>
          <w:position w:val="-10"/>
        </w:rPr>
        <w:object w:dxaOrig="3000" w:dyaOrig="360">
          <v:shape id="_x0000_i1031" type="#_x0000_t75" style="width:150.15pt;height:18.4pt" o:ole="">
            <v:imagedata r:id="rId19" o:title=""/>
          </v:shape>
          <o:OLEObject Type="Embed" ProgID="Equation.3" ShapeID="_x0000_i1031" DrawAspect="Content" ObjectID="_1543049714" r:id="rId20"/>
        </w:object>
      </w:r>
      <w:r>
        <w:t xml:space="preserve"> has equal roots.</w:t>
      </w:r>
    </w:p>
    <w:p w:rsidR="00D56230" w:rsidRDefault="00237E51" w:rsidP="00D56230">
      <w:pPr>
        <w:pStyle w:val="ListParagraph"/>
        <w:numPr>
          <w:ilvl w:val="0"/>
          <w:numId w:val="2"/>
        </w:numPr>
      </w:pPr>
      <w:r>
        <w:lastRenderedPageBreak/>
        <w:t xml:space="preserve">PA &amp; PB are tangents drawn to a circle with centre O. such that </w:t>
      </w:r>
      <w:r>
        <w:sym w:font="Symbol" w:char="F0D0"/>
      </w:r>
      <w:r>
        <w:t>BPA=120</w:t>
      </w:r>
      <w:r w:rsidRPr="00237E51">
        <w:rPr>
          <w:vertAlign w:val="superscript"/>
        </w:rPr>
        <w:t>0</w:t>
      </w:r>
      <w:r>
        <w:t>. Prove that OP=2PB.</w:t>
      </w:r>
    </w:p>
    <w:p w:rsidR="00D56230" w:rsidRDefault="00D72F2F" w:rsidP="00D56230">
      <w:pPr>
        <w:pStyle w:val="ListParagraph"/>
        <w:numPr>
          <w:ilvl w:val="0"/>
          <w:numId w:val="2"/>
        </w:numPr>
      </w:pPr>
      <w:r>
        <w:t>A bag contains 20 balls out of which ‘x’ balls are red. (i) If one ball is drawn at random from the bag, find the probability that it is not red.  (ii)</w:t>
      </w:r>
      <w:r w:rsidR="007C435A">
        <w:t xml:space="preserve"> If 4 more red balls are put into the bag, the probability of drawing a red ball will be 5/4 times the probability of drawing a red ball in the </w:t>
      </w:r>
      <w:r w:rsidR="00C06E9C">
        <w:t>first case. Find the value of ‘x’.</w:t>
      </w:r>
    </w:p>
    <w:p w:rsidR="002A1A40" w:rsidRPr="00231BD7" w:rsidRDefault="002A1A40" w:rsidP="002A1A40">
      <w:pPr>
        <w:numPr>
          <w:ilvl w:val="0"/>
          <w:numId w:val="2"/>
        </w:numPr>
        <w:spacing w:after="0" w:line="240" w:lineRule="auto"/>
      </w:pPr>
      <w:r w:rsidRPr="00231BD7">
        <w:t xml:space="preserve">A circle touches BC of </w:t>
      </w:r>
      <w:r w:rsidRPr="00231BD7">
        <w:sym w:font="Symbol" w:char="F044"/>
      </w:r>
      <w:r w:rsidRPr="00231BD7">
        <w:t xml:space="preserve">ABC at P &amp; also touches the sides AB &amp; AC produced at Q &amp; R respectively. Prove that AQ= ½ (Perimeter of </w:t>
      </w:r>
      <w:r w:rsidRPr="00231BD7">
        <w:sym w:font="Symbol" w:char="F044"/>
      </w:r>
      <w:r w:rsidRPr="00231BD7">
        <w:t>ABC).</w:t>
      </w:r>
    </w:p>
    <w:p w:rsidR="00D56230" w:rsidRDefault="005F4D1C" w:rsidP="0054309B">
      <w:pPr>
        <w:pStyle w:val="ListParagraph"/>
        <w:numPr>
          <w:ilvl w:val="0"/>
          <w:numId w:val="2"/>
        </w:numPr>
      </w:pPr>
      <w:r>
        <w:t xml:space="preserve">Find the roots: </w:t>
      </w:r>
      <w:r w:rsidRPr="000629E4">
        <w:rPr>
          <w:position w:val="-24"/>
        </w:rPr>
        <w:object w:dxaOrig="1700" w:dyaOrig="620">
          <v:shape id="_x0000_i1032" type="#_x0000_t75" style="width:85.8pt;height:30.65pt" o:ole="">
            <v:imagedata r:id="rId21" o:title=""/>
          </v:shape>
          <o:OLEObject Type="Embed" ProgID="Equation.3" ShapeID="_x0000_i1032" DrawAspect="Content" ObjectID="_1543049715" r:id="rId22"/>
        </w:object>
      </w:r>
    </w:p>
    <w:p w:rsidR="00D56230" w:rsidRDefault="00905771" w:rsidP="00D56230">
      <w:pPr>
        <w:pStyle w:val="ListParagraph"/>
        <w:numPr>
          <w:ilvl w:val="0"/>
          <w:numId w:val="2"/>
        </w:numPr>
      </w:pPr>
      <w:r>
        <w:t>Draw a right triangle in which sides are of lengths 4 cm &amp; 3 cm. Then construct another trianglewhose sides are 5/3 times of the corresponding sides of the given triangle.</w:t>
      </w:r>
    </w:p>
    <w:p w:rsidR="00D56230" w:rsidRDefault="002E05A7" w:rsidP="00D56230">
      <w:pPr>
        <w:pStyle w:val="ListParagraph"/>
        <w:numPr>
          <w:ilvl w:val="0"/>
          <w:numId w:val="2"/>
        </w:numPr>
      </w:pPr>
      <w:r>
        <w:t>ABCD is rectangle of 20cm x 10 cm. A semi-circle is drawn with centre O. radius OL=OM = 10</w:t>
      </w:r>
      <w:r>
        <w:rPr>
          <w:rFonts w:cstheme="minorHAnsi"/>
        </w:rPr>
        <w:t>√2 cm. &amp; it passes through A &amp; B. Find the area of the shaded region.</w:t>
      </w:r>
    </w:p>
    <w:p w:rsidR="00127DFA" w:rsidRDefault="00127DFA" w:rsidP="00127DFA">
      <w:pPr>
        <w:pStyle w:val="ListParagraph"/>
        <w:numPr>
          <w:ilvl w:val="0"/>
          <w:numId w:val="2"/>
        </w:numPr>
      </w:pPr>
      <w:r>
        <w:t xml:space="preserve">(i) A numbers x is choosen from the numbers -4, -3, -2, -1, 0, 1, 2, 3, 4. Find the probability that </w:t>
      </w:r>
      <w:r w:rsidRPr="00942070">
        <w:rPr>
          <w:position w:val="-10"/>
        </w:rPr>
        <w:object w:dxaOrig="720" w:dyaOrig="320">
          <v:shape id="_x0000_i1033" type="#_x0000_t75" style="width:36pt;height:16.1pt" o:ole="">
            <v:imagedata r:id="rId23" o:title=""/>
          </v:shape>
          <o:OLEObject Type="Embed" ProgID="Equation.3" ShapeID="_x0000_i1033" DrawAspect="Content" ObjectID="_1543049716" r:id="rId24"/>
        </w:object>
      </w:r>
      <w:r w:rsidRPr="00FC5488">
        <w:t xml:space="preserve"> </w:t>
      </w:r>
    </w:p>
    <w:p w:rsidR="00127DFA" w:rsidRDefault="00127DFA" w:rsidP="00127DFA">
      <w:pPr>
        <w:pStyle w:val="ListParagraph"/>
      </w:pPr>
    </w:p>
    <w:p w:rsidR="00D56230" w:rsidRDefault="00127DFA" w:rsidP="00127DFA">
      <w:pPr>
        <w:pStyle w:val="ListParagraph"/>
      </w:pPr>
      <w:r>
        <w:t>(ii) At a fete, cards bearing numbers 1 to 1000, one number on one card, are put in a box. Each player select one card at random &amp; that card is not replaced. If the selected card has a perfect square greater than 500, the player wins a prize. What is the probability that (i) the first player wins a prize? (ii) the second player wins a prize,if the first has won?</w:t>
      </w:r>
    </w:p>
    <w:p w:rsidR="0054309B" w:rsidRPr="0054309B" w:rsidRDefault="00844CFF" w:rsidP="0054309B">
      <w:pPr>
        <w:pStyle w:val="ListParagraph"/>
        <w:numPr>
          <w:ilvl w:val="0"/>
          <w:numId w:val="2"/>
        </w:numPr>
      </w:pPr>
      <w:r>
        <w:t xml:space="preserve">Solve for ‘x’ :  </w:t>
      </w:r>
      <w:r w:rsidRPr="005E2FC6">
        <w:object w:dxaOrig="2140" w:dyaOrig="620">
          <v:shape id="_x0000_i1034" type="#_x0000_t75" style="width:107.25pt;height:30.65pt" o:ole="">
            <v:imagedata r:id="rId25" o:title=""/>
          </v:shape>
          <o:OLEObject Type="Embed" ProgID="Equation.3" ShapeID="_x0000_i1034" DrawAspect="Content" ObjectID="_1543049717" r:id="rId26"/>
        </w:object>
      </w:r>
    </w:p>
    <w:p w:rsidR="0054309B" w:rsidRPr="0054309B" w:rsidRDefault="0054309B" w:rsidP="0054309B">
      <w:pPr>
        <w:pStyle w:val="ListParagraph"/>
        <w:numPr>
          <w:ilvl w:val="0"/>
          <w:numId w:val="2"/>
        </w:numPr>
      </w:pPr>
      <w:r w:rsidRPr="0054309B">
        <w:rPr>
          <w:rFonts w:ascii="Times New Roman" w:hAnsi="Times New Roman" w:cs="Times New Roman"/>
          <w:color w:val="231F20"/>
          <w:sz w:val="20"/>
          <w:szCs w:val="20"/>
        </w:rPr>
        <w:t>The sum of the third and the seventh terms</w:t>
      </w:r>
      <w:r>
        <w:rPr>
          <w:rFonts w:ascii="Times New Roman" w:hAnsi="Times New Roman" w:cs="Times New Roman"/>
          <w:color w:val="231F20"/>
          <w:sz w:val="20"/>
          <w:szCs w:val="20"/>
        </w:rPr>
        <w:t xml:space="preserve"> </w:t>
      </w:r>
      <w:r w:rsidRPr="0054309B">
        <w:rPr>
          <w:rFonts w:ascii="Times New Roman" w:hAnsi="Times New Roman" w:cs="Times New Roman"/>
          <w:color w:val="231F20"/>
          <w:sz w:val="20"/>
          <w:szCs w:val="20"/>
        </w:rPr>
        <w:t>of an AP is 6 and their product is 8. Find</w:t>
      </w:r>
      <w:r>
        <w:rPr>
          <w:rFonts w:ascii="Times New Roman" w:hAnsi="Times New Roman" w:cs="Times New Roman"/>
          <w:color w:val="231F20"/>
          <w:sz w:val="20"/>
          <w:szCs w:val="20"/>
        </w:rPr>
        <w:t xml:space="preserve"> </w:t>
      </w:r>
      <w:r w:rsidRPr="0054309B">
        <w:rPr>
          <w:rFonts w:ascii="Times New Roman" w:hAnsi="Times New Roman" w:cs="Times New Roman"/>
          <w:color w:val="231F20"/>
          <w:sz w:val="20"/>
          <w:szCs w:val="20"/>
        </w:rPr>
        <w:t>the sum of first sixteen terms of the AP.</w:t>
      </w:r>
    </w:p>
    <w:p w:rsidR="0054309B" w:rsidRDefault="0054309B" w:rsidP="005525B7">
      <w:pPr>
        <w:pStyle w:val="Heading2"/>
        <w:ind w:left="3600" w:firstLine="720"/>
      </w:pPr>
      <w:r>
        <w:t>Section C</w:t>
      </w:r>
    </w:p>
    <w:p w:rsidR="0054309B" w:rsidRPr="0054309B" w:rsidRDefault="0054309B" w:rsidP="0054309B">
      <w:pPr>
        <w:pStyle w:val="ListParagraph"/>
      </w:pPr>
    </w:p>
    <w:p w:rsidR="001043C4" w:rsidRDefault="00237E51" w:rsidP="001043C4">
      <w:pPr>
        <w:pStyle w:val="ListParagraph"/>
        <w:numPr>
          <w:ilvl w:val="0"/>
          <w:numId w:val="2"/>
        </w:numPr>
      </w:pPr>
      <w:r>
        <w:t>The cost of planting the grass in a circular park @ Rs. 5 per m</w:t>
      </w:r>
      <w:r w:rsidRPr="0054309B">
        <w:rPr>
          <w:vertAlign w:val="superscript"/>
        </w:rPr>
        <w:t>2</w:t>
      </w:r>
      <w:r>
        <w:t xml:space="preserve"> is Rs. 27720. A path of uniform width runs around the park. The cost of gravelling the path @ Rs. 3.50 per m</w:t>
      </w:r>
      <w:r w:rsidRPr="0054309B">
        <w:rPr>
          <w:vertAlign w:val="superscript"/>
        </w:rPr>
        <w:t>2</w:t>
      </w:r>
      <w:r>
        <w:t>. Is Rs. 10780. Find the cost of fencing the path on both sides @ Rs. 3 per m.</w:t>
      </w:r>
    </w:p>
    <w:p w:rsidR="001043C4" w:rsidRDefault="009A345B" w:rsidP="001043C4">
      <w:pPr>
        <w:pStyle w:val="ListParagraph"/>
        <w:numPr>
          <w:ilvl w:val="0"/>
          <w:numId w:val="2"/>
        </w:numPr>
      </w:pPr>
      <w:r>
        <w:t>A vessel full of water is in the form of an inverted cone</w:t>
      </w:r>
      <w:r w:rsidR="00C067D8">
        <w:t xml:space="preserve"> of heig</w:t>
      </w:r>
      <w:r w:rsidR="006E7FE0">
        <w:t>ht 8 cm &amp; the radius of its top, which is open, is 5cm. 100 spheres are dropped into the vessel. One fourth of the water flows out of the vessel. Find the radius of the spherical ball.</w:t>
      </w:r>
    </w:p>
    <w:p w:rsidR="001043C4" w:rsidRDefault="005F4D1C" w:rsidP="001043C4">
      <w:pPr>
        <w:pStyle w:val="ListParagraph"/>
        <w:numPr>
          <w:ilvl w:val="0"/>
          <w:numId w:val="2"/>
        </w:numPr>
      </w:pPr>
      <w:r>
        <w:t xml:space="preserve">X &amp; Y are centres of circles of radius 9cm &amp; 2cm &amp; XY=17cm. Z is the centre of a circle of radius ‘r’ cm, Which touches the above circles externally. Given that </w:t>
      </w:r>
      <w:r w:rsidRPr="00F04DB0">
        <w:rPr>
          <w:position w:val="-6"/>
        </w:rPr>
        <w:object w:dxaOrig="1280" w:dyaOrig="320">
          <v:shape id="_x0000_i1035" type="#_x0000_t75" style="width:63.55pt;height:16.1pt" o:ole="">
            <v:imagedata r:id="rId27" o:title=""/>
          </v:shape>
          <o:OLEObject Type="Embed" ProgID="Equation.3" ShapeID="_x0000_i1035" DrawAspect="Content" ObjectID="_1543049718" r:id="rId28"/>
        </w:object>
      </w:r>
      <w:r>
        <w:t>, Write the equation in ‘r’ &amp; solve it for ‘r’</w:t>
      </w:r>
    </w:p>
    <w:p w:rsidR="001043C4" w:rsidRPr="001043C4" w:rsidRDefault="005F4D1C" w:rsidP="001043C4">
      <w:pPr>
        <w:pStyle w:val="ListParagraph"/>
        <w:numPr>
          <w:ilvl w:val="0"/>
          <w:numId w:val="2"/>
        </w:numPr>
      </w:pPr>
      <w:r>
        <w:t xml:space="preserve">If the roots of the equation </w:t>
      </w:r>
      <w:r w:rsidRPr="009078F1">
        <w:rPr>
          <w:position w:val="-10"/>
        </w:rPr>
        <w:object w:dxaOrig="3739" w:dyaOrig="360">
          <v:shape id="_x0000_i1036" type="#_x0000_t75" style="width:186.9pt;height:18.4pt" o:ole="">
            <v:imagedata r:id="rId29" o:title=""/>
          </v:shape>
          <o:OLEObject Type="Embed" ProgID="Equation.3" ShapeID="_x0000_i1036" DrawAspect="Content" ObjectID="_1543049719" r:id="rId30"/>
        </w:object>
      </w:r>
      <w:r>
        <w:t xml:space="preserve"> are equal. Prove that either a=0 &amp; </w:t>
      </w:r>
      <w:r w:rsidRPr="009078F1">
        <w:rPr>
          <w:position w:val="-6"/>
        </w:rPr>
        <w:object w:dxaOrig="1939" w:dyaOrig="320">
          <v:shape id="_x0000_i1037" type="#_x0000_t75" style="width:96.5pt;height:16.1pt" o:ole="">
            <v:imagedata r:id="rId31" o:title=""/>
          </v:shape>
          <o:OLEObject Type="Embed" ProgID="Equation.3" ShapeID="_x0000_i1037" DrawAspect="Content" ObjectID="_1543049720" r:id="rId32"/>
        </w:object>
      </w:r>
    </w:p>
    <w:p w:rsidR="001043C4" w:rsidRDefault="00620D80" w:rsidP="001043C4">
      <w:pPr>
        <w:pStyle w:val="ListParagraph"/>
        <w:numPr>
          <w:ilvl w:val="0"/>
          <w:numId w:val="2"/>
        </w:numPr>
      </w:pPr>
      <w:r>
        <w:lastRenderedPageBreak/>
        <w:t>A cone is cut by a plane parallel to the base &amp; the upper part is removed. If the curved surface area of the remainder is 15/16 of the curved surface area of the whole cone, Find the ratio in which height is divided by the plane.</w:t>
      </w:r>
    </w:p>
    <w:p w:rsidR="001043C4" w:rsidRDefault="006052EE" w:rsidP="001043C4">
      <w:pPr>
        <w:pStyle w:val="ListParagraph"/>
        <w:numPr>
          <w:ilvl w:val="0"/>
          <w:numId w:val="2"/>
        </w:numPr>
      </w:pPr>
      <w:r>
        <w:t>The angle of elevation of the jet fighter from a point A on the ground is 60</w:t>
      </w:r>
      <w:r w:rsidRPr="001043C4">
        <w:rPr>
          <w:vertAlign w:val="superscript"/>
        </w:rPr>
        <w:t>0</w:t>
      </w:r>
      <w:r>
        <w:t>. After flying for 10 seconds, the angle changes to 30</w:t>
      </w:r>
      <w:r w:rsidRPr="001043C4">
        <w:rPr>
          <w:vertAlign w:val="superscript"/>
        </w:rPr>
        <w:t>0</w:t>
      </w:r>
      <w:r>
        <w:t>. If the jet is flying at a speed of 648 km/hr, Find the constant height at which jet plane is flying</w:t>
      </w:r>
    </w:p>
    <w:p w:rsidR="001043C4" w:rsidRDefault="00844CFF" w:rsidP="001043C4">
      <w:pPr>
        <w:pStyle w:val="ListParagraph"/>
        <w:numPr>
          <w:ilvl w:val="0"/>
          <w:numId w:val="2"/>
        </w:numPr>
      </w:pPr>
      <w:r>
        <w:t xml:space="preserve">One fourth of the herd of camels was seen in the forest. Twice the square root of the herd had gone to the mountain </w:t>
      </w:r>
      <w:r w:rsidR="0054309B">
        <w:t>&amp; remaining 15 are seen on the bank of the river. Find the total number of camels.</w:t>
      </w:r>
    </w:p>
    <w:p w:rsidR="001043C4" w:rsidRDefault="0054309B" w:rsidP="001043C4">
      <w:pPr>
        <w:pStyle w:val="ListParagraph"/>
        <w:numPr>
          <w:ilvl w:val="0"/>
          <w:numId w:val="2"/>
        </w:numPr>
      </w:pPr>
      <w:r>
        <w:t xml:space="preserve">A  right circular cone is divided by a plane parallel to the base into small cone of volume V1 at the end </w:t>
      </w:r>
      <w:r w:rsidR="006C461E">
        <w:t>a frustum of volume V2 as second part at the bottom. If V1 : V2 = 1 : 3, find the ratio of the height of the altitude of small cone &amp; that of the frustum.</w:t>
      </w:r>
    </w:p>
    <w:p w:rsidR="001043C4" w:rsidRDefault="00127DFA" w:rsidP="00127DFA">
      <w:pPr>
        <w:numPr>
          <w:ilvl w:val="0"/>
          <w:numId w:val="2"/>
        </w:numPr>
        <w:spacing w:after="0" w:line="240" w:lineRule="auto"/>
      </w:pPr>
      <w:r>
        <w:t xml:space="preserve">If the angle of elevation of a cloud from a point ‘h’ metres above a lake is α &amp; the angle of depression of its reflection in the lake is β, Prove that the distance of the cloud from the point of observation is </w:t>
      </w:r>
      <w:r w:rsidRPr="00127DFA">
        <w:rPr>
          <w:position w:val="-28"/>
        </w:rPr>
        <w:object w:dxaOrig="1340" w:dyaOrig="660">
          <v:shape id="_x0000_i1038" type="#_x0000_t75" style="width:66.65pt;height:32.95pt" o:ole="">
            <v:imagedata r:id="rId33" o:title=""/>
          </v:shape>
          <o:OLEObject Type="Embed" ProgID="Equation.3" ShapeID="_x0000_i1038" DrawAspect="Content" ObjectID="_1543049721" r:id="rId34"/>
        </w:object>
      </w:r>
    </w:p>
    <w:p w:rsidR="001043C4" w:rsidRDefault="0058196E" w:rsidP="001043C4">
      <w:pPr>
        <w:pStyle w:val="ListParagraph"/>
        <w:numPr>
          <w:ilvl w:val="0"/>
          <w:numId w:val="2"/>
        </w:numPr>
      </w:pPr>
      <w:r>
        <w:t>If the sum of first m-terms of the A.P. is same as the sum of first n-terms, Find the sum of (m+n)</w:t>
      </w:r>
      <w:r w:rsidR="001043C4">
        <w:t xml:space="preserve"> terms</w:t>
      </w:r>
    </w:p>
    <w:p w:rsidR="001043C4" w:rsidRDefault="001043C4" w:rsidP="001043C4">
      <w:pPr>
        <w:pStyle w:val="ListParagraph"/>
        <w:numPr>
          <w:ilvl w:val="0"/>
          <w:numId w:val="2"/>
        </w:numPr>
      </w:pPr>
      <w:r w:rsidRPr="001043C4">
        <w:rPr>
          <w:rFonts w:ascii="Times New Roman" w:hAnsi="Times New Roman" w:cs="Times New Roman"/>
          <w:color w:val="231F20"/>
        </w:rPr>
        <w:t>PQ is a chord of length 8 cm of a circle of radius 5 cm. The tangents at P and Q interse</w:t>
      </w:r>
      <w:r>
        <w:rPr>
          <w:rFonts w:ascii="Times New Roman" w:hAnsi="Times New Roman" w:cs="Times New Roman"/>
          <w:color w:val="231F20"/>
        </w:rPr>
        <w:t>ct at a point T</w:t>
      </w:r>
      <w:r w:rsidRPr="001043C4">
        <w:rPr>
          <w:rFonts w:ascii="Times New Roman" w:hAnsi="Times New Roman" w:cs="Times New Roman"/>
          <w:color w:val="231F20"/>
        </w:rPr>
        <w:t>. Find the length TP.</w:t>
      </w:r>
    </w:p>
    <w:p w:rsidR="0054309B" w:rsidRDefault="0054309B" w:rsidP="0054309B">
      <w:pPr>
        <w:spacing w:after="0" w:line="240" w:lineRule="auto"/>
        <w:jc w:val="both"/>
        <w:rPr>
          <w:color w:val="FF0000"/>
          <w:sz w:val="28"/>
          <w:szCs w:val="28"/>
        </w:rPr>
      </w:pPr>
      <w:r w:rsidRPr="00B539A8">
        <w:rPr>
          <w:color w:val="FF0000"/>
          <w:sz w:val="28"/>
          <w:szCs w:val="28"/>
        </w:rPr>
        <w:t>For problems</w:t>
      </w:r>
      <w:r>
        <w:rPr>
          <w:color w:val="FF0000"/>
          <w:sz w:val="28"/>
          <w:szCs w:val="28"/>
        </w:rPr>
        <w:t xml:space="preserve">  relating to this paper mail to</w:t>
      </w:r>
    </w:p>
    <w:p w:rsidR="0054309B" w:rsidRPr="00B539A8" w:rsidRDefault="0054309B" w:rsidP="0054309B">
      <w:pPr>
        <w:spacing w:after="0" w:line="240" w:lineRule="auto"/>
        <w:jc w:val="both"/>
        <w:rPr>
          <w:color w:val="FF0000"/>
          <w:sz w:val="28"/>
          <w:szCs w:val="28"/>
        </w:rPr>
      </w:pPr>
    </w:p>
    <w:p w:rsidR="0054309B" w:rsidRDefault="00D10EEB" w:rsidP="0054309B">
      <w:pPr>
        <w:spacing w:after="0" w:line="240" w:lineRule="auto"/>
        <w:jc w:val="both"/>
      </w:pPr>
      <w:hyperlink r:id="rId35" w:history="1">
        <w:r w:rsidR="0054309B" w:rsidRPr="00B539A8">
          <w:rPr>
            <w:rStyle w:val="Hyperlink"/>
            <w:color w:val="FF0000"/>
            <w:sz w:val="28"/>
            <w:szCs w:val="28"/>
          </w:rPr>
          <w:t>vishvas_1@ymail.com</w:t>
        </w:r>
      </w:hyperlink>
    </w:p>
    <w:p w:rsidR="00DF0AFE" w:rsidRPr="00B539A8" w:rsidRDefault="00DF0AFE" w:rsidP="0054309B">
      <w:pPr>
        <w:spacing w:after="0" w:line="240" w:lineRule="auto"/>
        <w:jc w:val="both"/>
        <w:rPr>
          <w:color w:val="FF0000"/>
          <w:sz w:val="28"/>
          <w:szCs w:val="28"/>
        </w:rPr>
      </w:pPr>
    </w:p>
    <w:p w:rsidR="0054309B" w:rsidRDefault="0054309B" w:rsidP="0054309B">
      <w:r>
        <w:rPr>
          <w:color w:val="FF0000"/>
          <w:sz w:val="28"/>
          <w:szCs w:val="28"/>
        </w:rPr>
        <w:t>only upto</w:t>
      </w:r>
      <w:r w:rsidRPr="00B539A8">
        <w:rPr>
          <w:color w:val="FF0000"/>
          <w:sz w:val="28"/>
          <w:szCs w:val="28"/>
        </w:rPr>
        <w:t xml:space="preserve"> session 2015-16.</w:t>
      </w:r>
    </w:p>
    <w:sectPr w:rsidR="0054309B" w:rsidSect="00C50C95">
      <w:headerReference w:type="even" r:id="rId36"/>
      <w:headerReference w:type="default" r:id="rId37"/>
      <w:footerReference w:type="even" r:id="rId38"/>
      <w:footerReference w:type="default" r:id="rId39"/>
      <w:headerReference w:type="first" r:id="rId40"/>
      <w:footerReference w:type="first" r:id="rId41"/>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383" w:rsidRDefault="00686383" w:rsidP="00D70E74">
      <w:pPr>
        <w:spacing w:after="0" w:line="240" w:lineRule="auto"/>
      </w:pPr>
      <w:r>
        <w:separator/>
      </w:r>
    </w:p>
  </w:endnote>
  <w:endnote w:type="continuationSeparator" w:id="0">
    <w:p w:rsidR="00686383" w:rsidRDefault="00686383" w:rsidP="00D70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683" w:rsidRDefault="000D36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74" w:rsidRPr="00E85728" w:rsidRDefault="00E85728" w:rsidP="00E85728">
    <w:pPr>
      <w:spacing w:before="240" w:after="240" w:line="240" w:lineRule="exact"/>
      <w:jc w:val="center"/>
      <w:rPr>
        <w:rFonts w:ascii="Arial" w:hAnsi="Arial" w:cs="Arial"/>
        <w:color w:val="000000"/>
        <w:sz w:val="18"/>
        <w:szCs w:val="18"/>
      </w:rPr>
    </w:pPr>
    <w:r w:rsidRPr="00EF75C0">
      <w:rPr>
        <w:rFonts w:ascii="Arial" w:hAnsi="Arial" w:cs="Arial"/>
        <w:color w:val="000000"/>
        <w:sz w:val="27"/>
        <w:szCs w:val="27"/>
      </w:rPr>
      <w:t>--------------------------------------------------------------------------------------------------------</w:t>
    </w:r>
    <w:r w:rsidR="000D3683">
      <w:rPr>
        <w:rFonts w:ascii="Arial" w:hAnsi="Arial" w:cs="Arial"/>
        <w:color w:val="000000"/>
        <w:sz w:val="27"/>
        <w:szCs w:val="27"/>
      </w:rPr>
      <w:t>--------</w:t>
    </w:r>
    <w:r w:rsidRPr="00EF75C0">
      <w:rPr>
        <w:rFonts w:ascii="Arial" w:hAnsi="Arial" w:cs="Arial"/>
        <w:color w:val="000000"/>
        <w:sz w:val="18"/>
        <w:szCs w:val="18"/>
      </w:rPr>
      <w:br/>
    </w:r>
    <w:hyperlink r:id="rId1" w:history="1">
      <w:r w:rsidRPr="00EF75C0">
        <w:rPr>
          <w:rStyle w:val="Hyperlink"/>
          <w:rFonts w:ascii="Arial" w:hAnsi="Arial" w:cs="Arial"/>
          <w:sz w:val="18"/>
          <w:szCs w:val="18"/>
        </w:rPr>
        <w:t>CBSE Sample Papers</w:t>
      </w:r>
    </w:hyperlink>
    <w:r w:rsidRPr="00EF75C0">
      <w:rPr>
        <w:rFonts w:ascii="Arial" w:hAnsi="Arial" w:cs="Arial"/>
        <w:color w:val="000000"/>
        <w:sz w:val="18"/>
        <w:szCs w:val="18"/>
      </w:rPr>
      <w:t xml:space="preserve">  | </w:t>
    </w:r>
    <w:hyperlink r:id="rId2" w:history="1">
      <w:r w:rsidRPr="00EF75C0">
        <w:rPr>
          <w:rStyle w:val="Hyperlink"/>
          <w:rFonts w:ascii="Arial" w:hAnsi="Arial" w:cs="Arial"/>
          <w:sz w:val="18"/>
          <w:szCs w:val="18"/>
        </w:rPr>
        <w:t>CBSE Guess Papers</w:t>
      </w:r>
    </w:hyperlink>
    <w:r w:rsidRPr="00EF75C0">
      <w:rPr>
        <w:rFonts w:ascii="Arial" w:hAnsi="Arial" w:cs="Arial"/>
        <w:color w:val="000000"/>
        <w:sz w:val="18"/>
        <w:szCs w:val="18"/>
      </w:rPr>
      <w:t xml:space="preserve"> | </w:t>
    </w:r>
    <w:hyperlink r:id="rId3" w:history="1">
      <w:r w:rsidRPr="00EF75C0">
        <w:rPr>
          <w:rStyle w:val="Hyperlink"/>
          <w:rFonts w:ascii="Arial" w:hAnsi="Arial" w:cs="Arial"/>
          <w:sz w:val="18"/>
          <w:szCs w:val="18"/>
        </w:rPr>
        <w:t>CBSE Practice Papers</w:t>
      </w:r>
    </w:hyperlink>
    <w:r w:rsidRPr="00EF75C0">
      <w:rPr>
        <w:rFonts w:ascii="Arial" w:hAnsi="Arial" w:cs="Arial"/>
        <w:color w:val="000000"/>
        <w:sz w:val="18"/>
        <w:szCs w:val="18"/>
      </w:rPr>
      <w:t xml:space="preserve"> | </w:t>
    </w:r>
    <w:hyperlink r:id="rId4" w:history="1">
      <w:r w:rsidRPr="00EF75C0">
        <w:rPr>
          <w:rStyle w:val="Hyperlink"/>
          <w:rFonts w:ascii="Arial" w:hAnsi="Arial" w:cs="Arial"/>
          <w:sz w:val="18"/>
          <w:szCs w:val="18"/>
        </w:rPr>
        <w:t>Important Questions</w:t>
      </w:r>
    </w:hyperlink>
    <w:r w:rsidRPr="00EF75C0">
      <w:rPr>
        <w:rFonts w:ascii="Arial" w:hAnsi="Arial" w:cs="Arial"/>
        <w:color w:val="000000"/>
        <w:sz w:val="18"/>
        <w:szCs w:val="18"/>
      </w:rPr>
      <w:t xml:space="preserve"> | </w:t>
    </w:r>
    <w:hyperlink r:id="rId5" w:history="1">
      <w:r w:rsidRPr="00EF75C0">
        <w:rPr>
          <w:rStyle w:val="Hyperlink"/>
          <w:rFonts w:ascii="Arial" w:hAnsi="Arial" w:cs="Arial"/>
          <w:sz w:val="18"/>
          <w:szCs w:val="18"/>
        </w:rPr>
        <w:t>CBSE PSA</w:t>
      </w:r>
    </w:hyperlink>
    <w:r w:rsidRPr="00EF75C0">
      <w:rPr>
        <w:rFonts w:ascii="Arial" w:hAnsi="Arial" w:cs="Arial"/>
        <w:color w:val="000000"/>
        <w:sz w:val="18"/>
        <w:szCs w:val="18"/>
      </w:rPr>
      <w:t xml:space="preserve"> | </w:t>
    </w:r>
    <w:hyperlink r:id="rId6" w:history="1">
      <w:r w:rsidRPr="00EF75C0">
        <w:rPr>
          <w:rStyle w:val="Hyperlink"/>
          <w:rFonts w:ascii="Arial" w:hAnsi="Arial" w:cs="Arial"/>
          <w:sz w:val="18"/>
          <w:szCs w:val="18"/>
        </w:rPr>
        <w:t>CBSE  OTBA</w:t>
      </w:r>
    </w:hyperlink>
    <w:r w:rsidRPr="00EF75C0">
      <w:rPr>
        <w:rFonts w:ascii="Arial" w:hAnsi="Arial" w:cs="Arial"/>
        <w:color w:val="000000"/>
        <w:sz w:val="18"/>
        <w:szCs w:val="18"/>
      </w:rPr>
      <w:t xml:space="preserve">  | </w:t>
    </w:r>
    <w:hyperlink r:id="rId7" w:history="1">
      <w:r w:rsidRPr="00EF75C0">
        <w:rPr>
          <w:rStyle w:val="Hyperlink"/>
          <w:rFonts w:ascii="Arial" w:hAnsi="Arial" w:cs="Arial"/>
          <w:sz w:val="18"/>
          <w:szCs w:val="18"/>
        </w:rPr>
        <w:t>Proficiency Test</w:t>
      </w:r>
    </w:hyperlink>
    <w:r w:rsidRPr="00EF75C0">
      <w:rPr>
        <w:rFonts w:ascii="Arial" w:hAnsi="Arial" w:cs="Arial"/>
        <w:color w:val="000000"/>
        <w:sz w:val="18"/>
        <w:szCs w:val="18"/>
      </w:rPr>
      <w:t xml:space="preserve"> | </w:t>
    </w:r>
    <w:hyperlink r:id="rId8" w:history="1">
      <w:r w:rsidRPr="00EF75C0">
        <w:rPr>
          <w:rStyle w:val="Hyperlink"/>
          <w:rFonts w:ascii="Arial" w:hAnsi="Arial" w:cs="Arial"/>
          <w:sz w:val="18"/>
          <w:szCs w:val="18"/>
        </w:rPr>
        <w:t>10 Years Question Bank</w:t>
      </w:r>
    </w:hyperlink>
    <w:r w:rsidRPr="00EF75C0">
      <w:rPr>
        <w:rFonts w:ascii="Arial" w:hAnsi="Arial" w:cs="Arial"/>
        <w:color w:val="000000"/>
        <w:sz w:val="18"/>
        <w:szCs w:val="18"/>
      </w:rPr>
      <w:t xml:space="preserve"> | </w:t>
    </w:r>
    <w:hyperlink r:id="rId9" w:history="1">
      <w:r w:rsidRPr="00EF75C0">
        <w:rPr>
          <w:rStyle w:val="Strong"/>
          <w:rFonts w:ascii="Arial" w:hAnsi="Arial" w:cs="Arial"/>
          <w:color w:val="0000FF"/>
          <w:sz w:val="18"/>
          <w:szCs w:val="18"/>
        </w:rPr>
        <w:t>CBSE Guide</w:t>
      </w:r>
    </w:hyperlink>
    <w:r w:rsidRPr="00EF75C0">
      <w:rPr>
        <w:rFonts w:ascii="Arial" w:hAnsi="Arial" w:cs="Arial"/>
        <w:color w:val="000000"/>
        <w:sz w:val="18"/>
        <w:szCs w:val="18"/>
      </w:rPr>
      <w:t xml:space="preserve"> | </w:t>
    </w:r>
    <w:hyperlink r:id="rId10" w:history="1">
      <w:r w:rsidRPr="00EF75C0">
        <w:rPr>
          <w:rStyle w:val="Hyperlink"/>
          <w:rFonts w:ascii="Arial" w:hAnsi="Arial" w:cs="Arial"/>
          <w:sz w:val="18"/>
          <w:szCs w:val="18"/>
        </w:rPr>
        <w:t>CBSE Syllabus</w:t>
      </w:r>
    </w:hyperlink>
    <w:r w:rsidRPr="00EF75C0">
      <w:rPr>
        <w:rFonts w:ascii="Arial" w:hAnsi="Arial" w:cs="Arial"/>
        <w:color w:val="000000"/>
        <w:sz w:val="18"/>
        <w:szCs w:val="18"/>
      </w:rPr>
      <w:t xml:space="preserve">  |  </w:t>
    </w:r>
    <w:hyperlink r:id="rId11" w:history="1">
      <w:r w:rsidRPr="00EF75C0">
        <w:rPr>
          <w:rStyle w:val="Hyperlink"/>
          <w:rFonts w:ascii="Arial" w:hAnsi="Arial" w:cs="Arial"/>
          <w:sz w:val="18"/>
          <w:szCs w:val="18"/>
        </w:rPr>
        <w:t>Indian Tutors</w:t>
      </w:r>
    </w:hyperlink>
    <w:r w:rsidRPr="00EF75C0">
      <w:rPr>
        <w:rFonts w:ascii="Arial" w:hAnsi="Arial" w:cs="Arial"/>
        <w:color w:val="000000"/>
        <w:sz w:val="18"/>
        <w:szCs w:val="18"/>
      </w:rPr>
      <w:t xml:space="preserve"> | </w:t>
    </w:r>
    <w:hyperlink r:id="rId12" w:history="1">
      <w:r w:rsidRPr="00EF75C0">
        <w:rPr>
          <w:rStyle w:val="Strong"/>
          <w:rFonts w:ascii="Arial" w:hAnsi="Arial" w:cs="Arial"/>
          <w:color w:val="0000FF"/>
          <w:sz w:val="18"/>
          <w:szCs w:val="18"/>
          <w:u w:val="single"/>
        </w:rPr>
        <w:t>Teacher' Jobs</w:t>
      </w:r>
    </w:hyperlink>
    <w:r>
      <w:rPr>
        <w:rFonts w:ascii="Arial" w:hAnsi="Arial" w:cs="Arial"/>
        <w:color w:val="000000"/>
        <w:sz w:val="18"/>
        <w:szCs w:val="18"/>
      </w:rPr>
      <w:t xml:space="preserve"> </w:t>
    </w:r>
    <w:hyperlink r:id="rId13" w:history="1">
      <w:r w:rsidRPr="00EF75C0">
        <w:rPr>
          <w:rStyle w:val="Hyperlink"/>
          <w:rFonts w:ascii="Arial" w:hAnsi="Arial" w:cs="Arial"/>
          <w:sz w:val="18"/>
          <w:szCs w:val="18"/>
        </w:rPr>
        <w:t>CBSE eBooks</w:t>
      </w:r>
    </w:hyperlink>
    <w:r w:rsidRPr="00EF75C0">
      <w:rPr>
        <w:rFonts w:ascii="Arial" w:hAnsi="Arial" w:cs="Arial"/>
        <w:color w:val="000000"/>
        <w:sz w:val="18"/>
        <w:szCs w:val="18"/>
      </w:rPr>
      <w:t xml:space="preserve"> | </w:t>
    </w:r>
    <w:hyperlink r:id="rId14" w:history="1">
      <w:r w:rsidRPr="00EF75C0">
        <w:rPr>
          <w:rStyle w:val="Hyperlink"/>
          <w:rFonts w:ascii="Arial" w:hAnsi="Arial" w:cs="Arial"/>
          <w:sz w:val="18"/>
          <w:szCs w:val="18"/>
        </w:rPr>
        <w:t>Schools</w:t>
      </w:r>
    </w:hyperlink>
    <w:r w:rsidRPr="00EF75C0">
      <w:rPr>
        <w:rFonts w:ascii="Arial" w:hAnsi="Arial" w:cs="Arial"/>
        <w:color w:val="000000"/>
        <w:sz w:val="18"/>
        <w:szCs w:val="18"/>
      </w:rPr>
      <w:t xml:space="preserve"> | </w:t>
    </w:r>
    <w:hyperlink r:id="rId15" w:history="1">
      <w:r w:rsidRPr="00EF75C0">
        <w:rPr>
          <w:rStyle w:val="Hyperlink"/>
          <w:rFonts w:ascii="Arial" w:hAnsi="Arial" w:cs="Arial"/>
          <w:sz w:val="18"/>
          <w:szCs w:val="18"/>
        </w:rPr>
        <w:t>Alumni</w:t>
      </w:r>
    </w:hyperlink>
    <w:r w:rsidRPr="00EF75C0">
      <w:rPr>
        <w:rFonts w:ascii="Arial" w:hAnsi="Arial" w:cs="Arial"/>
        <w:color w:val="000000"/>
        <w:sz w:val="18"/>
        <w:szCs w:val="18"/>
      </w:rPr>
      <w:t xml:space="preserve"> | </w:t>
    </w:r>
    <w:hyperlink r:id="rId16" w:history="1">
      <w:r w:rsidRPr="00EF75C0">
        <w:rPr>
          <w:rStyle w:val="Hyperlink"/>
          <w:rFonts w:ascii="Arial" w:hAnsi="Arial" w:cs="Arial"/>
          <w:sz w:val="18"/>
          <w:szCs w:val="18"/>
        </w:rPr>
        <w:t>CBSE Results</w:t>
      </w:r>
    </w:hyperlink>
    <w:r w:rsidRPr="00EF75C0">
      <w:rPr>
        <w:rFonts w:ascii="Arial" w:hAnsi="Arial" w:cs="Arial"/>
        <w:color w:val="000000"/>
        <w:sz w:val="18"/>
        <w:szCs w:val="18"/>
      </w:rPr>
      <w:t xml:space="preserve"> | </w:t>
    </w:r>
    <w:hyperlink r:id="rId17" w:history="1">
      <w:r w:rsidRPr="00EF75C0">
        <w:rPr>
          <w:rStyle w:val="Hyperlink"/>
          <w:rFonts w:ascii="Arial" w:hAnsi="Arial" w:cs="Arial"/>
          <w:sz w:val="18"/>
          <w:szCs w:val="18"/>
        </w:rPr>
        <w:t>CBSE Datesheet</w:t>
      </w:r>
    </w:hyperlink>
    <w:r w:rsidRPr="00EF75C0">
      <w:rPr>
        <w:rFonts w:ascii="Arial" w:hAnsi="Arial" w:cs="Arial"/>
        <w:color w:val="000000"/>
        <w:sz w:val="18"/>
        <w:szCs w:val="18"/>
      </w:rPr>
      <w:t xml:space="preserve"> |</w:t>
    </w:r>
    <w:r w:rsidRPr="00EF75C0">
      <w:rPr>
        <w:rFonts w:ascii="Arial" w:hAnsi="Arial" w:cs="Arial"/>
        <w:sz w:val="18"/>
        <w:szCs w:val="18"/>
      </w:rPr>
      <w:t xml:space="preserve"> </w:t>
    </w:r>
    <w:hyperlink r:id="rId18" w:history="1">
      <w:r w:rsidRPr="00EF75C0">
        <w:rPr>
          <w:rStyle w:val="Strong"/>
          <w:rFonts w:ascii="Arial" w:hAnsi="Arial" w:cs="Arial"/>
          <w:color w:val="548DD4" w:themeColor="text2" w:themeTint="99"/>
          <w:sz w:val="18"/>
          <w:szCs w:val="18"/>
          <w:u w:val="single"/>
        </w:rPr>
        <w:t>CBSE News</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683" w:rsidRDefault="000D36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383" w:rsidRDefault="00686383" w:rsidP="00D70E74">
      <w:pPr>
        <w:spacing w:after="0" w:line="240" w:lineRule="auto"/>
      </w:pPr>
      <w:r>
        <w:separator/>
      </w:r>
    </w:p>
  </w:footnote>
  <w:footnote w:type="continuationSeparator" w:id="0">
    <w:p w:rsidR="00686383" w:rsidRDefault="00686383" w:rsidP="00D70E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683" w:rsidRDefault="000D36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4788"/>
      <w:gridCol w:w="4788"/>
    </w:tblGrid>
    <w:tr w:rsidR="00D70E74" w:rsidTr="00B87FF7">
      <w:tc>
        <w:tcPr>
          <w:tcW w:w="4788" w:type="dxa"/>
        </w:tcPr>
        <w:p w:rsidR="00D70E74" w:rsidRDefault="00D70E74" w:rsidP="00B87FF7">
          <w:pPr>
            <w:tabs>
              <w:tab w:val="left" w:pos="6705"/>
            </w:tabs>
          </w:pPr>
          <w:r>
            <w:rPr>
              <w:noProof/>
            </w:rPr>
            <w:drawing>
              <wp:inline distT="0" distB="0" distL="0" distR="0">
                <wp:extent cx="1458685" cy="638175"/>
                <wp:effectExtent l="19050" t="0" r="8165" b="0"/>
                <wp:docPr id="4" name="Picture 3" descr="cbsegue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seguess logo.jpg"/>
                        <pic:cNvPicPr/>
                      </pic:nvPicPr>
                      <pic:blipFill>
                        <a:blip r:embed="rId1"/>
                        <a:stretch>
                          <a:fillRect/>
                        </a:stretch>
                      </pic:blipFill>
                      <pic:spPr>
                        <a:xfrm>
                          <a:off x="0" y="0"/>
                          <a:ext cx="1462704" cy="639933"/>
                        </a:xfrm>
                        <a:prstGeom prst="rect">
                          <a:avLst/>
                        </a:prstGeom>
                      </pic:spPr>
                    </pic:pic>
                  </a:graphicData>
                </a:graphic>
              </wp:inline>
            </w:drawing>
          </w:r>
        </w:p>
      </w:tc>
      <w:tc>
        <w:tcPr>
          <w:tcW w:w="4788" w:type="dxa"/>
          <w:vAlign w:val="center"/>
        </w:tcPr>
        <w:p w:rsidR="00D70E74" w:rsidRDefault="00D70E74" w:rsidP="00B87FF7">
          <w:pPr>
            <w:tabs>
              <w:tab w:val="left" w:pos="6705"/>
            </w:tabs>
            <w:jc w:val="center"/>
          </w:pPr>
          <w:hyperlink r:id="rId2" w:history="1">
            <w:r w:rsidRPr="00F26DDF">
              <w:rPr>
                <w:rStyle w:val="Hyperlink"/>
              </w:rPr>
              <w:t>CBSEGuess.com</w:t>
            </w:r>
          </w:hyperlink>
        </w:p>
      </w:tc>
    </w:tr>
  </w:tbl>
  <w:p w:rsidR="00D70E74" w:rsidRDefault="00D70E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683" w:rsidRDefault="000D36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70036"/>
    <w:multiLevelType w:val="hybridMultilevel"/>
    <w:tmpl w:val="AA0AD8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8F3E54"/>
    <w:multiLevelType w:val="hybridMultilevel"/>
    <w:tmpl w:val="9B94F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97275"/>
    <w:multiLevelType w:val="hybridMultilevel"/>
    <w:tmpl w:val="2D766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4624E"/>
    <w:multiLevelType w:val="hybridMultilevel"/>
    <w:tmpl w:val="151AE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CE49A1"/>
    <w:multiLevelType w:val="hybridMultilevel"/>
    <w:tmpl w:val="C4F8E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BC5D50"/>
    <w:multiLevelType w:val="hybridMultilevel"/>
    <w:tmpl w:val="08EC8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E80F06"/>
    <w:multiLevelType w:val="hybridMultilevel"/>
    <w:tmpl w:val="27043AA8"/>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nsid w:val="678D59D5"/>
    <w:multiLevelType w:val="hybridMultilevel"/>
    <w:tmpl w:val="2D766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6C27DE"/>
    <w:multiLevelType w:val="hybridMultilevel"/>
    <w:tmpl w:val="2D766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
  </w:num>
  <w:num w:numId="5">
    <w:abstractNumId w:val="4"/>
  </w:num>
  <w:num w:numId="6">
    <w:abstractNumId w:val="2"/>
  </w:num>
  <w:num w:numId="7">
    <w:abstractNumId w:val="7"/>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56230"/>
    <w:rsid w:val="000D3683"/>
    <w:rsid w:val="001043C4"/>
    <w:rsid w:val="00127DFA"/>
    <w:rsid w:val="00201296"/>
    <w:rsid w:val="00237E51"/>
    <w:rsid w:val="002A1A40"/>
    <w:rsid w:val="002D0738"/>
    <w:rsid w:val="002E05A7"/>
    <w:rsid w:val="003E386A"/>
    <w:rsid w:val="00535C42"/>
    <w:rsid w:val="0054309B"/>
    <w:rsid w:val="005525B7"/>
    <w:rsid w:val="0058196E"/>
    <w:rsid w:val="00584759"/>
    <w:rsid w:val="005F4D1C"/>
    <w:rsid w:val="005F4F73"/>
    <w:rsid w:val="006052EE"/>
    <w:rsid w:val="00620D80"/>
    <w:rsid w:val="00686383"/>
    <w:rsid w:val="006C461E"/>
    <w:rsid w:val="006E7FE0"/>
    <w:rsid w:val="007C435A"/>
    <w:rsid w:val="00826F60"/>
    <w:rsid w:val="00844CFF"/>
    <w:rsid w:val="00905771"/>
    <w:rsid w:val="009477FD"/>
    <w:rsid w:val="009A345B"/>
    <w:rsid w:val="00A81533"/>
    <w:rsid w:val="00C067D8"/>
    <w:rsid w:val="00C06E9C"/>
    <w:rsid w:val="00C50C95"/>
    <w:rsid w:val="00D10EEB"/>
    <w:rsid w:val="00D56230"/>
    <w:rsid w:val="00D70E74"/>
    <w:rsid w:val="00D72F2F"/>
    <w:rsid w:val="00DF0AFE"/>
    <w:rsid w:val="00E85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296"/>
  </w:style>
  <w:style w:type="paragraph" w:styleId="Heading1">
    <w:name w:val="heading 1"/>
    <w:basedOn w:val="Normal"/>
    <w:next w:val="Normal"/>
    <w:link w:val="Heading1Char"/>
    <w:uiPriority w:val="9"/>
    <w:qFormat/>
    <w:rsid w:val="00D56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62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230"/>
    <w:pPr>
      <w:ind w:left="720"/>
      <w:contextualSpacing/>
    </w:pPr>
  </w:style>
  <w:style w:type="character" w:customStyle="1" w:styleId="Heading1Char">
    <w:name w:val="Heading 1 Char"/>
    <w:basedOn w:val="DefaultParagraphFont"/>
    <w:link w:val="Heading1"/>
    <w:uiPriority w:val="9"/>
    <w:rsid w:val="00D562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623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4309B"/>
    <w:rPr>
      <w:color w:val="0000FF" w:themeColor="hyperlink"/>
      <w:u w:val="single"/>
    </w:rPr>
  </w:style>
  <w:style w:type="paragraph" w:styleId="Title">
    <w:name w:val="Title"/>
    <w:basedOn w:val="Normal"/>
    <w:next w:val="Normal"/>
    <w:link w:val="TitleChar"/>
    <w:uiPriority w:val="10"/>
    <w:qFormat/>
    <w:rsid w:val="00826F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6F6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D70E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0E74"/>
  </w:style>
  <w:style w:type="paragraph" w:styleId="Footer">
    <w:name w:val="footer"/>
    <w:basedOn w:val="Normal"/>
    <w:link w:val="FooterChar"/>
    <w:uiPriority w:val="99"/>
    <w:unhideWhenUsed/>
    <w:rsid w:val="00D70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E74"/>
  </w:style>
  <w:style w:type="paragraph" w:styleId="BalloonText">
    <w:name w:val="Balloon Text"/>
    <w:basedOn w:val="Normal"/>
    <w:link w:val="BalloonTextChar"/>
    <w:uiPriority w:val="99"/>
    <w:semiHidden/>
    <w:unhideWhenUsed/>
    <w:rsid w:val="00D70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E74"/>
    <w:rPr>
      <w:rFonts w:ascii="Tahoma" w:hAnsi="Tahoma" w:cs="Tahoma"/>
      <w:sz w:val="16"/>
      <w:szCs w:val="16"/>
    </w:rPr>
  </w:style>
  <w:style w:type="table" w:styleId="TableGrid">
    <w:name w:val="Table Grid"/>
    <w:basedOn w:val="TableNormal"/>
    <w:uiPriority w:val="59"/>
    <w:rsid w:val="00D70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8572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hyperlink" Target="mailto:vishvas_1@ymail.com"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hyperlink" Target="http://www.cbseguess.com/papers/question_papers/" TargetMode="External"/><Relationship Id="rId13" Type="http://schemas.openxmlformats.org/officeDocument/2006/relationships/hyperlink" Target="http://www.cbseguess.com/ebooks/" TargetMode="External"/><Relationship Id="rId18" Type="http://schemas.openxmlformats.org/officeDocument/2006/relationships/hyperlink" Target="http://www.cbseguess.com/news/" TargetMode="External"/><Relationship Id="rId3" Type="http://schemas.openxmlformats.org/officeDocument/2006/relationships/hyperlink" Target="http://www.cbseguess.com/papers/practice-papers/" TargetMode="External"/><Relationship Id="rId7" Type="http://schemas.openxmlformats.org/officeDocument/2006/relationships/hyperlink" Target="http://www.cbseguess.com/papers/proficiency_test/" TargetMode="External"/><Relationship Id="rId12" Type="http://schemas.openxmlformats.org/officeDocument/2006/relationships/hyperlink" Target="http://www.cbseguess.com/jobs/" TargetMode="External"/><Relationship Id="rId17" Type="http://schemas.openxmlformats.org/officeDocument/2006/relationships/hyperlink" Target="http://www.cbseguess.com/datesheet/" TargetMode="External"/><Relationship Id="rId2" Type="http://schemas.openxmlformats.org/officeDocument/2006/relationships/hyperlink" Target="http://www.cbseguess.com/papers/guess_papers/" TargetMode="External"/><Relationship Id="rId16" Type="http://schemas.openxmlformats.org/officeDocument/2006/relationships/hyperlink" Target="http://www.cbseguess.com/results/" TargetMode="External"/><Relationship Id="rId1" Type="http://schemas.openxmlformats.org/officeDocument/2006/relationships/hyperlink" Target="http://www.cbseguess.com/papers/sample_papers/" TargetMode="External"/><Relationship Id="rId6" Type="http://schemas.openxmlformats.org/officeDocument/2006/relationships/hyperlink" Target="http://www.cbseguess.com/papers/open-text-based-assessment/" TargetMode="External"/><Relationship Id="rId11" Type="http://schemas.openxmlformats.org/officeDocument/2006/relationships/hyperlink" Target="http://www.cbseguess.com/tutors/" TargetMode="External"/><Relationship Id="rId5" Type="http://schemas.openxmlformats.org/officeDocument/2006/relationships/hyperlink" Target="http://www.cbseguess.com/papers/problem_solving_assessment/" TargetMode="External"/><Relationship Id="rId15" Type="http://schemas.openxmlformats.org/officeDocument/2006/relationships/hyperlink" Target="http://www.cbseguess.com/alumni/" TargetMode="External"/><Relationship Id="rId10" Type="http://schemas.openxmlformats.org/officeDocument/2006/relationships/hyperlink" Target="http://www.cbseguess.com/syllabus/" TargetMode="External"/><Relationship Id="rId4" Type="http://schemas.openxmlformats.org/officeDocument/2006/relationships/hyperlink" Target="http://www.cbseguess.com/papers/cbse_important_questions/" TargetMode="External"/><Relationship Id="rId9" Type="http://schemas.openxmlformats.org/officeDocument/2006/relationships/hyperlink" Target="http://www.cbseguess.com/cbse-guide/" TargetMode="External"/><Relationship Id="rId14" Type="http://schemas.openxmlformats.org/officeDocument/2006/relationships/hyperlink" Target="http://www.cbseguess.com/schools/"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sss</dc:creator>
  <cp:lastModifiedBy>User</cp:lastModifiedBy>
  <cp:revision>28</cp:revision>
  <dcterms:created xsi:type="dcterms:W3CDTF">2016-02-07T18:21:00Z</dcterms:created>
  <dcterms:modified xsi:type="dcterms:W3CDTF">2016-12-12T06:36:00Z</dcterms:modified>
</cp:coreProperties>
</file>