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F1B" w:rsidRDefault="007E0F1B" w:rsidP="007E0F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Sample Paper</w:t>
      </w:r>
      <w:r w:rsidRPr="00EA3A32">
        <w:rPr>
          <w:b/>
          <w:sz w:val="32"/>
          <w:szCs w:val="32"/>
        </w:rPr>
        <w:t>-20</w:t>
      </w:r>
      <w:r>
        <w:rPr>
          <w:b/>
          <w:sz w:val="32"/>
          <w:szCs w:val="32"/>
        </w:rPr>
        <w:t>13</w:t>
      </w:r>
    </w:p>
    <w:p w:rsidR="007E0F1B" w:rsidRDefault="007E0F1B" w:rsidP="007E0F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Class</w:t>
      </w:r>
      <w:r w:rsidRPr="00EA3A32">
        <w:rPr>
          <w:b/>
          <w:sz w:val="32"/>
          <w:szCs w:val="32"/>
        </w:rPr>
        <w:t xml:space="preserve"> XII</w:t>
      </w:r>
    </w:p>
    <w:p w:rsidR="007E0F1B" w:rsidRDefault="007E0F1B" w:rsidP="007E0F1B">
      <w:pPr>
        <w:pStyle w:val="NoSpacing"/>
        <w:jc w:val="center"/>
        <w:rPr>
          <w:b/>
          <w:sz w:val="28"/>
          <w:szCs w:val="28"/>
        </w:rPr>
      </w:pPr>
      <w:r w:rsidRPr="00EA3A32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ubject</w:t>
      </w:r>
      <w:r w:rsidRPr="00EA3A32">
        <w:rPr>
          <w:b/>
          <w:sz w:val="32"/>
          <w:szCs w:val="32"/>
        </w:rPr>
        <w:t>:</w:t>
      </w:r>
      <w:r w:rsidRPr="005618B4">
        <w:rPr>
          <w:b/>
          <w:sz w:val="28"/>
          <w:szCs w:val="28"/>
        </w:rPr>
        <w:t xml:space="preserve"> BUSSINESS STUDIES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 xml:space="preserve">Max. Marks – 90 </w:t>
      </w:r>
      <w:r w:rsidRPr="007E0F1B">
        <w:rPr>
          <w:rFonts w:ascii="Arial" w:hAnsi="Arial" w:cs="Arial"/>
          <w:sz w:val="24"/>
          <w:szCs w:val="24"/>
        </w:rPr>
        <w:tab/>
      </w:r>
      <w:r w:rsidRPr="007E0F1B">
        <w:rPr>
          <w:rFonts w:ascii="Arial" w:hAnsi="Arial" w:cs="Arial"/>
          <w:sz w:val="24"/>
          <w:szCs w:val="24"/>
        </w:rPr>
        <w:tab/>
      </w:r>
      <w:r w:rsidRPr="007E0F1B">
        <w:rPr>
          <w:rFonts w:ascii="Arial" w:hAnsi="Arial" w:cs="Arial"/>
          <w:sz w:val="24"/>
          <w:szCs w:val="24"/>
        </w:rPr>
        <w:tab/>
      </w:r>
      <w:r w:rsidRPr="007E0F1B">
        <w:rPr>
          <w:rFonts w:ascii="Arial" w:hAnsi="Arial" w:cs="Arial"/>
          <w:sz w:val="24"/>
          <w:szCs w:val="24"/>
        </w:rPr>
        <w:tab/>
      </w:r>
      <w:r w:rsidRPr="007E0F1B">
        <w:rPr>
          <w:rFonts w:ascii="Arial" w:hAnsi="Arial" w:cs="Arial"/>
          <w:sz w:val="24"/>
          <w:szCs w:val="24"/>
        </w:rPr>
        <w:tab/>
      </w:r>
      <w:r w:rsidRPr="007E0F1B">
        <w:rPr>
          <w:rFonts w:ascii="Arial" w:hAnsi="Arial" w:cs="Arial"/>
          <w:sz w:val="24"/>
          <w:szCs w:val="24"/>
        </w:rPr>
        <w:tab/>
      </w:r>
      <w:r w:rsidRPr="007E0F1B">
        <w:rPr>
          <w:rFonts w:ascii="Arial" w:hAnsi="Arial" w:cs="Arial"/>
          <w:sz w:val="24"/>
          <w:szCs w:val="24"/>
        </w:rPr>
        <w:tab/>
      </w:r>
      <w:r w:rsidRPr="007E0F1B">
        <w:rPr>
          <w:rFonts w:ascii="Arial" w:hAnsi="Arial" w:cs="Arial"/>
          <w:sz w:val="24"/>
          <w:szCs w:val="24"/>
        </w:rPr>
        <w:tab/>
      </w:r>
      <w:r w:rsidRPr="007E0F1B">
        <w:rPr>
          <w:rFonts w:ascii="Arial" w:hAnsi="Arial" w:cs="Arial"/>
          <w:sz w:val="24"/>
          <w:szCs w:val="24"/>
        </w:rPr>
        <w:tab/>
        <w:t>Time - 3 Hrs.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.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1. Name two websites which are commonly visited both by the prospective employees and the organizations searching for suitable people. 1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2. Every manager from top executive to superior performs the function of directing. Which characteristic of directing is referred here? 1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3. In which kind of communication network, a subordinate is allowed to communicate with his immediate superior as well as his superior</w:t>
      </w:r>
      <w:r w:rsidRPr="007E0F1B">
        <w:rPr>
          <w:rFonts w:ascii="Arial" w:eastAsia="MS Mincho" w:hAnsi="Arial" w:cs="Arial"/>
          <w:sz w:val="24"/>
          <w:szCs w:val="24"/>
        </w:rPr>
        <w:t>‟</w:t>
      </w:r>
      <w:r w:rsidRPr="007E0F1B">
        <w:rPr>
          <w:rFonts w:ascii="Arial" w:hAnsi="Arial" w:cs="Arial"/>
          <w:sz w:val="24"/>
          <w:szCs w:val="24"/>
        </w:rPr>
        <w:t>s superior?  1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4. Why it is said that controlling is blind without planning? 1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 xml:space="preserve">5. Name the concept which increases the return on equity shares with a change in the capital structure of a company. 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6. Why is working capital needed? Give any one reason. 1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7. What is REPO and Reverse REPO? 1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8. A company with a paid up capital of Rs.2.5 crore seeks your advice  regarding listing of its shares. What is your advice? 1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9. What is meant by trade mark? 1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10.Give an example of services which can be marketed. 1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11.Mention the act which provides protection to consumers 1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12.Consumers might be exploited by unscrupulous, exploitative and unfair  trade practices. Give few examples of such practices adopted by sellers.1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13.An organization follows the principles of management. What are the adverse effects  of each of the following principles of management on the  organization?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(i) Unity of Command  (ii) Order  (iii) Stability of tenure of personnel 3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14.“Discipline is double-edged tool</w:t>
      </w:r>
      <w:r w:rsidRPr="007E0F1B">
        <w:rPr>
          <w:rFonts w:ascii="Arial" w:eastAsia="MS Mincho" w:hAnsi="Arial" w:cs="Arial"/>
          <w:sz w:val="24"/>
          <w:szCs w:val="24"/>
        </w:rPr>
        <w:t>‟</w:t>
      </w:r>
      <w:r w:rsidRPr="007E0F1B">
        <w:rPr>
          <w:rFonts w:ascii="Arial" w:hAnsi="Arial" w:cs="Arial"/>
          <w:sz w:val="24"/>
          <w:szCs w:val="24"/>
        </w:rPr>
        <w:t xml:space="preserve"> Comment. 3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lastRenderedPageBreak/>
        <w:t>15.Enumerate the steps involved in the planning process. 3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16.Why is planning considered as a mental exercise? 317.Outline the objectives of marketing management. 3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18.Explain the various method of sales promotion. 3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19.What are the advantages and disadvantages of divisional structure? 4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20.Distinguish between authority and responsibility on the basis of :  4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a. Direction of flow  b. Delegation  c. Origin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21.Financial management is based on three broad financial decisions. What  are these? 4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22.What are the remedies available to consumers under the consumer  protection act,1986? 4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23.Explain any five features of management? 5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24.Explain any five ways in which managers have responded to changes in  business Environment. 5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25.What is meant by „Selection</w:t>
      </w:r>
      <w:r w:rsidRPr="007E0F1B">
        <w:rPr>
          <w:rFonts w:ascii="Arial" w:eastAsia="MS Mincho" w:hAnsi="Arial" w:cs="Arial"/>
          <w:sz w:val="24"/>
          <w:szCs w:val="24"/>
        </w:rPr>
        <w:t>‟</w:t>
      </w:r>
      <w:r w:rsidRPr="007E0F1B">
        <w:rPr>
          <w:rFonts w:ascii="Arial" w:hAnsi="Arial" w:cs="Arial"/>
          <w:sz w:val="24"/>
          <w:szCs w:val="24"/>
        </w:rPr>
        <w:t xml:space="preserve">? Explain any five steps involved in the </w:t>
      </w:r>
      <w:r w:rsidR="00BD68FD" w:rsidRPr="007E0F1B">
        <w:rPr>
          <w:rFonts w:ascii="Arial" w:hAnsi="Arial" w:cs="Arial"/>
          <w:sz w:val="24"/>
          <w:szCs w:val="24"/>
        </w:rPr>
        <w:t xml:space="preserve"> </w:t>
      </w:r>
      <w:r w:rsidRPr="007E0F1B">
        <w:rPr>
          <w:rFonts w:ascii="Arial" w:hAnsi="Arial" w:cs="Arial"/>
          <w:sz w:val="24"/>
          <w:szCs w:val="24"/>
        </w:rPr>
        <w:t xml:space="preserve"> process of selection of employees. 5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26.How does controlling help in „achieving objectives</w:t>
      </w:r>
      <w:r w:rsidRPr="007E0F1B">
        <w:rPr>
          <w:rFonts w:ascii="Arial" w:eastAsia="MS Mincho" w:hAnsi="Arial" w:cs="Arial"/>
          <w:sz w:val="24"/>
          <w:szCs w:val="24"/>
        </w:rPr>
        <w:t>‟</w:t>
      </w:r>
      <w:r w:rsidRPr="007E0F1B">
        <w:rPr>
          <w:rFonts w:ascii="Arial" w:hAnsi="Arial" w:cs="Arial"/>
          <w:sz w:val="24"/>
          <w:szCs w:val="24"/>
        </w:rPr>
        <w:t xml:space="preserve"> and „improving  employee morale</w:t>
      </w:r>
      <w:r w:rsidRPr="007E0F1B">
        <w:rPr>
          <w:rFonts w:ascii="Arial" w:eastAsia="MS Mincho" w:hAnsi="Arial" w:cs="Arial"/>
          <w:sz w:val="24"/>
          <w:szCs w:val="24"/>
        </w:rPr>
        <w:t>‟</w:t>
      </w:r>
      <w:r w:rsidRPr="007E0F1B">
        <w:rPr>
          <w:rFonts w:ascii="Arial" w:hAnsi="Arial" w:cs="Arial"/>
          <w:sz w:val="24"/>
          <w:szCs w:val="24"/>
        </w:rPr>
        <w:t>? 5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27.It is through motivation that managers can inspire their subordinates to  give their best to the organisation</w:t>
      </w:r>
      <w:r w:rsidRPr="007E0F1B">
        <w:rPr>
          <w:rFonts w:ascii="Arial" w:eastAsia="MS Mincho" w:hAnsi="Arial" w:cs="Arial"/>
          <w:sz w:val="24"/>
          <w:szCs w:val="24"/>
        </w:rPr>
        <w:t>‟</w:t>
      </w:r>
      <w:r w:rsidRPr="007E0F1B">
        <w:rPr>
          <w:rFonts w:ascii="Arial" w:hAnsi="Arial" w:cs="Arial"/>
          <w:sz w:val="24"/>
          <w:szCs w:val="24"/>
        </w:rPr>
        <w:t>. In the light of this statement, explain,  in brief, the importance of motivation. 6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28.The Board of Directors has asked you to design the capital structure of  the company. Explain any six factors that you would consider while  doing so. 6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OR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 xml:space="preserve">You are a Finance Manager of a newly established company. The </w:t>
      </w:r>
      <w:r w:rsidR="00BD68FD" w:rsidRPr="007E0F1B">
        <w:rPr>
          <w:rFonts w:ascii="Arial" w:hAnsi="Arial" w:cs="Arial"/>
          <w:sz w:val="24"/>
          <w:szCs w:val="24"/>
        </w:rPr>
        <w:t xml:space="preserve"> </w:t>
      </w:r>
      <w:r w:rsidRPr="007E0F1B">
        <w:rPr>
          <w:rFonts w:ascii="Arial" w:hAnsi="Arial" w:cs="Arial"/>
          <w:sz w:val="24"/>
          <w:szCs w:val="24"/>
        </w:rPr>
        <w:t xml:space="preserve"> Directors </w:t>
      </w:r>
      <w:r w:rsidR="00BD68FD" w:rsidRPr="007E0F1B">
        <w:rPr>
          <w:rFonts w:ascii="Arial" w:hAnsi="Arial" w:cs="Arial"/>
          <w:sz w:val="24"/>
          <w:szCs w:val="24"/>
        </w:rPr>
        <w:t xml:space="preserve"> </w:t>
      </w:r>
      <w:r w:rsidRPr="007E0F1B">
        <w:rPr>
          <w:rFonts w:ascii="Arial" w:hAnsi="Arial" w:cs="Arial"/>
          <w:sz w:val="24"/>
          <w:szCs w:val="24"/>
        </w:rPr>
        <w:t>have asked you to determine the amount of Fixed Capital  requirement for the company. Explain any four factors that you</w:t>
      </w:r>
      <w:r w:rsidR="00BD68FD" w:rsidRPr="007E0F1B">
        <w:rPr>
          <w:rFonts w:ascii="Arial" w:hAnsi="Arial" w:cs="Arial"/>
          <w:sz w:val="24"/>
          <w:szCs w:val="24"/>
        </w:rPr>
        <w:t xml:space="preserve">  </w:t>
      </w:r>
      <w:r w:rsidRPr="007E0F1B">
        <w:rPr>
          <w:rFonts w:ascii="Arial" w:hAnsi="Arial" w:cs="Arial"/>
          <w:sz w:val="24"/>
          <w:szCs w:val="24"/>
        </w:rPr>
        <w:t xml:space="preserve"> will  consider while determining the fixed capital requirement for the  company.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 xml:space="preserve">29.Explain </w:t>
      </w:r>
      <w:r w:rsidR="00BD68FD" w:rsidRPr="007E0F1B">
        <w:rPr>
          <w:rFonts w:ascii="Arial" w:hAnsi="Arial" w:cs="Arial"/>
          <w:sz w:val="24"/>
          <w:szCs w:val="24"/>
        </w:rPr>
        <w:t xml:space="preserve"> </w:t>
      </w:r>
      <w:r w:rsidRPr="007E0F1B">
        <w:rPr>
          <w:rFonts w:ascii="Arial" w:hAnsi="Arial" w:cs="Arial"/>
          <w:sz w:val="24"/>
          <w:szCs w:val="24"/>
        </w:rPr>
        <w:t>the procedure of trading on a stock exchange. 6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30.Explain</w:t>
      </w:r>
      <w:r w:rsidR="00BD68FD" w:rsidRPr="007E0F1B">
        <w:rPr>
          <w:rFonts w:ascii="Arial" w:hAnsi="Arial" w:cs="Arial"/>
          <w:sz w:val="24"/>
          <w:szCs w:val="24"/>
        </w:rPr>
        <w:t xml:space="preserve"> </w:t>
      </w:r>
      <w:r w:rsidRPr="007E0F1B">
        <w:rPr>
          <w:rFonts w:ascii="Arial" w:hAnsi="Arial" w:cs="Arial"/>
          <w:sz w:val="24"/>
          <w:szCs w:val="24"/>
        </w:rPr>
        <w:t xml:space="preserve"> the importance of advertising for manufacturers, consumers and  the society.  6</w:t>
      </w:r>
    </w:p>
    <w:p w:rsidR="00503DF7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t>OR</w:t>
      </w:r>
    </w:p>
    <w:p w:rsidR="003207F9" w:rsidRPr="007E0F1B" w:rsidRDefault="00503DF7" w:rsidP="00503DF7">
      <w:pPr>
        <w:rPr>
          <w:rFonts w:ascii="Arial" w:hAnsi="Arial" w:cs="Arial"/>
          <w:sz w:val="24"/>
          <w:szCs w:val="24"/>
        </w:rPr>
      </w:pPr>
      <w:r w:rsidRPr="007E0F1B">
        <w:rPr>
          <w:rFonts w:ascii="Arial" w:hAnsi="Arial" w:cs="Arial"/>
          <w:sz w:val="24"/>
          <w:szCs w:val="24"/>
        </w:rPr>
        <w:lastRenderedPageBreak/>
        <w:t xml:space="preserve">Advertising and personal selling both are communication tools used by the marketers to promote their products. Yet, they differ in their </w:t>
      </w:r>
      <w:r w:rsidR="00BD68FD" w:rsidRPr="007E0F1B">
        <w:rPr>
          <w:rFonts w:ascii="Arial" w:hAnsi="Arial" w:cs="Arial"/>
          <w:sz w:val="24"/>
          <w:szCs w:val="24"/>
        </w:rPr>
        <w:t xml:space="preserve"> </w:t>
      </w:r>
      <w:r w:rsidRPr="007E0F1B">
        <w:rPr>
          <w:rFonts w:ascii="Arial" w:hAnsi="Arial" w:cs="Arial"/>
          <w:sz w:val="24"/>
          <w:szCs w:val="24"/>
        </w:rPr>
        <w:t xml:space="preserve"> approach. Differentiate between the two by giving any six differences.</w:t>
      </w:r>
    </w:p>
    <w:p w:rsidR="007E0F1B" w:rsidRPr="007E0F1B" w:rsidRDefault="007E0F1B" w:rsidP="007E0F1B">
      <w:pPr>
        <w:jc w:val="center"/>
        <w:rPr>
          <w:rFonts w:ascii="Arial" w:hAnsi="Arial" w:cs="Arial"/>
          <w:b/>
          <w:sz w:val="24"/>
          <w:szCs w:val="24"/>
        </w:rPr>
      </w:pPr>
    </w:p>
    <w:p w:rsidR="007E0F1B" w:rsidRPr="007E0F1B" w:rsidRDefault="007E0F1B" w:rsidP="007E0F1B">
      <w:pPr>
        <w:pStyle w:val="Header"/>
        <w:jc w:val="center"/>
        <w:rPr>
          <w:rFonts w:ascii="Arial" w:hAnsi="Arial" w:cs="Arial"/>
          <w:b/>
          <w:noProof/>
        </w:rPr>
      </w:pPr>
      <w:r w:rsidRPr="007E0F1B">
        <w:rPr>
          <w:rFonts w:ascii="Arial" w:hAnsi="Arial" w:cs="Arial"/>
          <w:b/>
          <w:noProof/>
        </w:rPr>
        <w:t>THE GURUKUL INSTITUTE</w:t>
      </w:r>
    </w:p>
    <w:p w:rsidR="007E0F1B" w:rsidRPr="007E0F1B" w:rsidRDefault="007E0F1B" w:rsidP="007E0F1B">
      <w:pPr>
        <w:pStyle w:val="Header"/>
        <w:jc w:val="center"/>
        <w:rPr>
          <w:rFonts w:ascii="Arial" w:hAnsi="Arial" w:cs="Arial"/>
          <w:b/>
          <w:color w:val="000000" w:themeColor="text1"/>
        </w:rPr>
      </w:pPr>
      <w:r w:rsidRPr="007E0F1B">
        <w:rPr>
          <w:rFonts w:ascii="Arial" w:hAnsi="Arial" w:cs="Arial"/>
          <w:b/>
          <w:color w:val="000000" w:themeColor="text1"/>
        </w:rPr>
        <w:t>SECTOR – 13, GANPATI COMPLEX, OPP.JAIPURIA SCHOOL,</w:t>
      </w:r>
    </w:p>
    <w:p w:rsidR="007E0F1B" w:rsidRPr="007E0F1B" w:rsidRDefault="007E0F1B" w:rsidP="007E0F1B">
      <w:pPr>
        <w:pStyle w:val="Header"/>
        <w:jc w:val="center"/>
        <w:rPr>
          <w:rFonts w:ascii="Arial" w:hAnsi="Arial" w:cs="Arial"/>
          <w:b/>
        </w:rPr>
      </w:pPr>
      <w:r w:rsidRPr="007E0F1B">
        <w:rPr>
          <w:rFonts w:ascii="Arial" w:hAnsi="Arial" w:cs="Arial"/>
          <w:b/>
          <w:color w:val="000000" w:themeColor="text1"/>
        </w:rPr>
        <w:t>VASUNDHARA,GHAZIABAD.  CELL: 9810780902 / 3</w:t>
      </w:r>
    </w:p>
    <w:p w:rsidR="007E0F1B" w:rsidRPr="007E0F1B" w:rsidRDefault="007E0F1B" w:rsidP="007E0F1B">
      <w:pPr>
        <w:jc w:val="center"/>
        <w:rPr>
          <w:rFonts w:ascii="Arial" w:hAnsi="Arial" w:cs="Arial"/>
          <w:b/>
          <w:sz w:val="24"/>
          <w:szCs w:val="24"/>
        </w:rPr>
      </w:pPr>
    </w:p>
    <w:p w:rsidR="007E0F1B" w:rsidRPr="007E0F1B" w:rsidRDefault="007E0F1B" w:rsidP="00503DF7">
      <w:pPr>
        <w:rPr>
          <w:rFonts w:ascii="Arial" w:hAnsi="Arial" w:cs="Arial"/>
          <w:sz w:val="24"/>
          <w:szCs w:val="24"/>
        </w:rPr>
      </w:pPr>
    </w:p>
    <w:p w:rsidR="007E0F1B" w:rsidRPr="007E0F1B" w:rsidRDefault="007E0F1B" w:rsidP="007E0F1B">
      <w:pPr>
        <w:pStyle w:val="Footer"/>
        <w:jc w:val="center"/>
        <w:rPr>
          <w:rFonts w:ascii="Arial" w:hAnsi="Arial" w:cs="Arial"/>
          <w:b/>
          <w:sz w:val="24"/>
          <w:szCs w:val="24"/>
        </w:rPr>
      </w:pPr>
      <w:r w:rsidRPr="007E0F1B">
        <w:rPr>
          <w:rFonts w:ascii="Arial" w:hAnsi="Arial" w:cs="Arial"/>
          <w:b/>
          <w:sz w:val="24"/>
          <w:szCs w:val="24"/>
        </w:rPr>
        <w:t>PAPER BY : SANJEEV VAID</w:t>
      </w:r>
    </w:p>
    <w:p w:rsidR="007E0F1B" w:rsidRPr="007E0F1B" w:rsidRDefault="007E0F1B" w:rsidP="007E0F1B">
      <w:pPr>
        <w:pStyle w:val="Footer"/>
        <w:jc w:val="center"/>
        <w:rPr>
          <w:rFonts w:ascii="Arial" w:hAnsi="Arial" w:cs="Arial"/>
          <w:b/>
          <w:sz w:val="24"/>
          <w:szCs w:val="24"/>
        </w:rPr>
      </w:pPr>
      <w:r w:rsidRPr="007E0F1B">
        <w:rPr>
          <w:rFonts w:ascii="Arial" w:hAnsi="Arial" w:cs="Arial"/>
          <w:b/>
          <w:sz w:val="24"/>
          <w:szCs w:val="24"/>
        </w:rPr>
        <w:t>www.thegurukulinstitute.in</w:t>
      </w:r>
    </w:p>
    <w:p w:rsidR="007E0F1B" w:rsidRPr="007E0F1B" w:rsidRDefault="007E0F1B" w:rsidP="00503DF7">
      <w:pPr>
        <w:rPr>
          <w:rFonts w:ascii="Arial" w:hAnsi="Arial" w:cs="Arial"/>
          <w:sz w:val="24"/>
          <w:szCs w:val="24"/>
        </w:rPr>
      </w:pPr>
    </w:p>
    <w:sectPr w:rsidR="007E0F1B" w:rsidRPr="007E0F1B" w:rsidSect="00503DF7">
      <w:headerReference w:type="default" r:id="rId6"/>
      <w:footerReference w:type="default" r:id="rId7"/>
      <w:pgSz w:w="11907" w:h="16839" w:code="9"/>
      <w:pgMar w:top="360" w:right="567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639" w:rsidRDefault="00DF7639" w:rsidP="00503DF7">
      <w:pPr>
        <w:spacing w:after="0" w:line="240" w:lineRule="auto"/>
      </w:pPr>
      <w:r>
        <w:separator/>
      </w:r>
    </w:p>
  </w:endnote>
  <w:endnote w:type="continuationSeparator" w:id="1">
    <w:p w:rsidR="00DF7639" w:rsidRDefault="00DF7639" w:rsidP="00503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F1B" w:rsidRPr="006718A0" w:rsidRDefault="007E0F1B" w:rsidP="007E0F1B">
    <w:pPr>
      <w:pStyle w:val="Footer"/>
      <w:ind w:left="360" w:hanging="360"/>
      <w:jc w:val="center"/>
      <w:rPr>
        <w:rFonts w:ascii="Arial" w:hAnsi="Arial" w:cs="Arial"/>
        <w:b/>
        <w:sz w:val="20"/>
        <w:szCs w:val="20"/>
      </w:rPr>
    </w:pPr>
    <w:r w:rsidRPr="006718A0">
      <w:rPr>
        <w:b/>
        <w:sz w:val="20"/>
        <w:szCs w:val="20"/>
      </w:rPr>
      <w:t xml:space="preserve">    </w:t>
    </w:r>
    <w:hyperlink r:id="rId1" w:history="1">
      <w:r w:rsidRPr="006718A0">
        <w:rPr>
          <w:rStyle w:val="Hyperlink"/>
          <w:rFonts w:ascii="Arial" w:hAnsi="Arial" w:cs="Arial"/>
          <w:b/>
          <w:sz w:val="20"/>
          <w:szCs w:val="20"/>
        </w:rPr>
        <w:t>www.cbseguess.com</w:t>
      </w:r>
    </w:hyperlink>
    <w:r w:rsidRPr="006718A0">
      <w:rPr>
        <w:rFonts w:ascii="Arial" w:hAnsi="Arial" w:cs="Arial"/>
        <w:b/>
        <w:sz w:val="20"/>
        <w:szCs w:val="20"/>
      </w:rPr>
      <w:br/>
      <w:t>Other Educational Portals</w:t>
    </w:r>
    <w:r w:rsidRPr="006718A0">
      <w:rPr>
        <w:rFonts w:ascii="Arial" w:hAnsi="Arial" w:cs="Arial"/>
        <w:b/>
        <w:sz w:val="20"/>
        <w:szCs w:val="20"/>
      </w:rPr>
      <w:br/>
    </w:r>
    <w:hyperlink w:history="1">
      <w:r w:rsidRPr="006718A0">
        <w:rPr>
          <w:rStyle w:val="Hyperlink"/>
          <w:rFonts w:ascii="Arial" w:hAnsi="Arial" w:cs="Arial"/>
          <w:b/>
          <w:sz w:val="20"/>
          <w:szCs w:val="20"/>
        </w:rPr>
        <w:t>www.icseguess.com | www.ignouguess.com|www.aipmtguess.com | www.aieeeguess.com | www.niosguess.com | www.iitguess.com</w:t>
      </w:r>
    </w:hyperlink>
  </w:p>
  <w:p w:rsidR="007E0F1B" w:rsidRDefault="007E0F1B">
    <w:pPr>
      <w:pStyle w:val="Footer"/>
    </w:pPr>
  </w:p>
  <w:p w:rsidR="007E0F1B" w:rsidRDefault="007E0F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639" w:rsidRDefault="00DF7639" w:rsidP="00503DF7">
      <w:pPr>
        <w:spacing w:after="0" w:line="240" w:lineRule="auto"/>
      </w:pPr>
      <w:r>
        <w:separator/>
      </w:r>
    </w:p>
  </w:footnote>
  <w:footnote w:type="continuationSeparator" w:id="1">
    <w:p w:rsidR="00DF7639" w:rsidRDefault="00DF7639" w:rsidP="00503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7E0F1B" w:rsidRPr="000D022D" w:rsidTr="0050023C">
      <w:trPr>
        <w:trHeight w:val="1131"/>
        <w:jc w:val="center"/>
      </w:trPr>
      <w:tc>
        <w:tcPr>
          <w:tcW w:w="4033" w:type="dxa"/>
          <w:vAlign w:val="center"/>
        </w:tcPr>
        <w:p w:rsidR="007E0F1B" w:rsidRPr="00D11352" w:rsidRDefault="007E0F1B" w:rsidP="0050023C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4070" cy="765810"/>
                <wp:effectExtent l="19050" t="0" r="0" b="0"/>
                <wp:docPr id="2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4070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7E0F1B" w:rsidRPr="00D11352" w:rsidRDefault="007E0F1B" w:rsidP="0050023C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D11352">
              <w:rPr>
                <w:rStyle w:val="Hyperlink"/>
                <w:rFonts w:cs="Arial"/>
                <w:sz w:val="32"/>
                <w:szCs w:val="32"/>
              </w:rPr>
              <w:t>http://www.cbseguess.com/</w:t>
            </w:r>
          </w:hyperlink>
        </w:p>
      </w:tc>
    </w:tr>
  </w:tbl>
  <w:p w:rsidR="00503DF7" w:rsidRDefault="00503DF7" w:rsidP="007E0F1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503DF7"/>
    <w:rsid w:val="00143B16"/>
    <w:rsid w:val="0028509A"/>
    <w:rsid w:val="003207F9"/>
    <w:rsid w:val="003F6204"/>
    <w:rsid w:val="00503DF7"/>
    <w:rsid w:val="005E501C"/>
    <w:rsid w:val="0068288B"/>
    <w:rsid w:val="007E0F1B"/>
    <w:rsid w:val="0084687F"/>
    <w:rsid w:val="008F6DFF"/>
    <w:rsid w:val="00970ED5"/>
    <w:rsid w:val="009950DE"/>
    <w:rsid w:val="00AE41E8"/>
    <w:rsid w:val="00B1010F"/>
    <w:rsid w:val="00BD68FD"/>
    <w:rsid w:val="00C06C5D"/>
    <w:rsid w:val="00CC3148"/>
    <w:rsid w:val="00CC6DB4"/>
    <w:rsid w:val="00DF7639"/>
    <w:rsid w:val="00F27EC0"/>
    <w:rsid w:val="00F3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27EC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27EC0"/>
  </w:style>
  <w:style w:type="character" w:styleId="BookTitle">
    <w:name w:val="Book Title"/>
    <w:basedOn w:val="DefaultParagraphFont"/>
    <w:uiPriority w:val="33"/>
    <w:qFormat/>
    <w:rsid w:val="00F27EC0"/>
    <w:rPr>
      <w:b/>
      <w:bCs/>
      <w:smallCaps/>
      <w:spacing w:val="5"/>
    </w:rPr>
  </w:style>
  <w:style w:type="paragraph" w:styleId="Header">
    <w:name w:val="header"/>
    <w:aliases w:val=" Char Char, Char Char Char Char"/>
    <w:basedOn w:val="Normal"/>
    <w:link w:val="HeaderChar"/>
    <w:unhideWhenUsed/>
    <w:rsid w:val="00503DF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503D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3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DF7"/>
  </w:style>
  <w:style w:type="paragraph" w:styleId="BalloonText">
    <w:name w:val="Balloon Text"/>
    <w:basedOn w:val="Normal"/>
    <w:link w:val="BalloonTextChar"/>
    <w:uiPriority w:val="99"/>
    <w:semiHidden/>
    <w:unhideWhenUsed/>
    <w:rsid w:val="007E0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F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0F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Gurukul</dc:creator>
  <cp:keywords/>
  <dc:description/>
  <cp:lastModifiedBy>Accounts</cp:lastModifiedBy>
  <cp:revision>4</cp:revision>
  <dcterms:created xsi:type="dcterms:W3CDTF">2013-02-11T04:29:00Z</dcterms:created>
  <dcterms:modified xsi:type="dcterms:W3CDTF">2013-02-20T09:05:00Z</dcterms:modified>
</cp:coreProperties>
</file>