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E8" w:rsidRDefault="00E5681E" w:rsidP="00345D1D">
      <w:pPr>
        <w:spacing w:after="0" w:line="240" w:lineRule="auto"/>
        <w:jc w:val="center"/>
        <w:rPr>
          <w:rFonts w:ascii="Book Antiqua" w:hAnsi="Book Antiqua"/>
          <w:sz w:val="32"/>
          <w:szCs w:val="24"/>
        </w:rPr>
      </w:pPr>
      <w:r w:rsidRPr="00345D1D">
        <w:rPr>
          <w:rFonts w:ascii="Book Antiqua" w:hAnsi="Book Antiqua"/>
          <w:sz w:val="32"/>
          <w:szCs w:val="24"/>
        </w:rPr>
        <w:t>Sample Paper</w:t>
      </w:r>
    </w:p>
    <w:p w:rsidR="00D31741" w:rsidRDefault="00D31741" w:rsidP="00D31741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Class – XII</w:t>
      </w:r>
    </w:p>
    <w:p w:rsidR="00D31741" w:rsidRPr="00345D1D" w:rsidRDefault="00D31741" w:rsidP="00345D1D">
      <w:pPr>
        <w:spacing w:after="0" w:line="240" w:lineRule="auto"/>
        <w:jc w:val="center"/>
        <w:rPr>
          <w:rFonts w:ascii="Book Antiqua" w:hAnsi="Book Antiqua"/>
          <w:sz w:val="32"/>
          <w:szCs w:val="24"/>
        </w:rPr>
      </w:pPr>
    </w:p>
    <w:p w:rsidR="00E5681E" w:rsidRPr="00345D1D" w:rsidRDefault="00E5681E" w:rsidP="00345D1D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345D1D">
        <w:rPr>
          <w:rFonts w:ascii="Book Antiqua" w:hAnsi="Book Antiqua"/>
          <w:b/>
          <w:sz w:val="24"/>
          <w:szCs w:val="24"/>
          <w:u w:val="single"/>
        </w:rPr>
        <w:t>Sub :- Physics</w:t>
      </w:r>
    </w:p>
    <w:p w:rsidR="00E5681E" w:rsidRDefault="00345D1D" w:rsidP="00345D1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Time – Three Hours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   </w:t>
      </w:r>
      <w:r w:rsidR="00AF2BF0">
        <w:rPr>
          <w:rFonts w:ascii="Book Antiqua" w:hAnsi="Book Antiqua"/>
          <w:sz w:val="24"/>
          <w:szCs w:val="24"/>
        </w:rPr>
        <w:t xml:space="preserve">                    </w:t>
      </w:r>
      <w:r>
        <w:rPr>
          <w:rFonts w:ascii="Book Antiqua" w:hAnsi="Book Antiqua"/>
          <w:sz w:val="24"/>
          <w:szCs w:val="24"/>
        </w:rPr>
        <w:t>Max. Marks : 70</w:t>
      </w:r>
    </w:p>
    <w:p w:rsidR="00345D1D" w:rsidRDefault="00345D1D" w:rsidP="00345D1D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1137C7" w:rsidRPr="007714D0" w:rsidRDefault="001A33E4" w:rsidP="001A33E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7714D0">
        <w:rPr>
          <w:rFonts w:ascii="Book Antiqua" w:hAnsi="Book Antiqua"/>
          <w:sz w:val="20"/>
          <w:szCs w:val="20"/>
        </w:rPr>
        <w:t>No force is exerted by a stationary charge when placed in a magnetic field. Why?</w:t>
      </w:r>
      <w:r w:rsidR="007714D0">
        <w:rPr>
          <w:rFonts w:ascii="Book Antiqua" w:hAnsi="Book Antiqua"/>
          <w:sz w:val="20"/>
          <w:szCs w:val="20"/>
        </w:rPr>
        <w:tab/>
      </w:r>
      <w:r w:rsidR="007714D0">
        <w:rPr>
          <w:rFonts w:ascii="Book Antiqua" w:hAnsi="Book Antiqua"/>
          <w:sz w:val="20"/>
          <w:szCs w:val="20"/>
        </w:rPr>
        <w:tab/>
      </w:r>
      <w:r w:rsidR="007714D0">
        <w:rPr>
          <w:rFonts w:ascii="Book Antiqua" w:hAnsi="Book Antiqua"/>
          <w:sz w:val="20"/>
          <w:szCs w:val="20"/>
        </w:rPr>
        <w:tab/>
      </w:r>
      <w:r w:rsidR="007714D0">
        <w:rPr>
          <w:rFonts w:ascii="Book Antiqua" w:hAnsi="Book Antiqua"/>
          <w:sz w:val="20"/>
          <w:szCs w:val="20"/>
        </w:rPr>
        <w:tab/>
        <w:t>1</w:t>
      </w:r>
    </w:p>
    <w:p w:rsidR="001A33E4" w:rsidRPr="007714D0" w:rsidRDefault="00FA3D22" w:rsidP="001A33E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7714D0">
        <w:rPr>
          <w:rFonts w:ascii="Book Antiqua" w:hAnsi="Book Antiqua"/>
          <w:sz w:val="20"/>
          <w:szCs w:val="20"/>
        </w:rPr>
        <w:t xml:space="preserve">Why are the oscillations of a copper disc in a magnetic field lightly </w:t>
      </w:r>
      <w:r w:rsidR="008D789F" w:rsidRPr="007714D0">
        <w:rPr>
          <w:rFonts w:ascii="Book Antiqua" w:hAnsi="Book Antiqua"/>
          <w:sz w:val="20"/>
          <w:szCs w:val="20"/>
        </w:rPr>
        <w:t>damped?</w:t>
      </w:r>
      <w:r w:rsidR="007714D0">
        <w:rPr>
          <w:rFonts w:ascii="Book Antiqua" w:hAnsi="Book Antiqua"/>
          <w:sz w:val="20"/>
          <w:szCs w:val="20"/>
        </w:rPr>
        <w:tab/>
      </w:r>
      <w:r w:rsidR="007714D0">
        <w:rPr>
          <w:rFonts w:ascii="Book Antiqua" w:hAnsi="Book Antiqua"/>
          <w:sz w:val="20"/>
          <w:szCs w:val="20"/>
        </w:rPr>
        <w:tab/>
      </w:r>
      <w:r w:rsidR="007714D0">
        <w:rPr>
          <w:rFonts w:ascii="Book Antiqua" w:hAnsi="Book Antiqua"/>
          <w:sz w:val="20"/>
          <w:szCs w:val="20"/>
        </w:rPr>
        <w:tab/>
      </w:r>
      <w:r w:rsidR="007714D0">
        <w:rPr>
          <w:rFonts w:ascii="Book Antiqua" w:hAnsi="Book Antiqua"/>
          <w:sz w:val="20"/>
          <w:szCs w:val="20"/>
        </w:rPr>
        <w:tab/>
        <w:t>1</w:t>
      </w:r>
    </w:p>
    <w:p w:rsidR="007714D0" w:rsidRDefault="00FA3D22" w:rsidP="001A33E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7714D0">
        <w:rPr>
          <w:rFonts w:ascii="Book Antiqua" w:hAnsi="Book Antiqua"/>
          <w:sz w:val="20"/>
          <w:szCs w:val="20"/>
        </w:rPr>
        <w:t xml:space="preserve">Name two factors on which electrical conductivity of a pure semiconductor at a given </w:t>
      </w:r>
      <w:r w:rsidR="007714D0">
        <w:rPr>
          <w:rFonts w:ascii="Book Antiqua" w:hAnsi="Book Antiqua"/>
          <w:sz w:val="20"/>
          <w:szCs w:val="20"/>
        </w:rPr>
        <w:tab/>
      </w:r>
      <w:r w:rsidR="007714D0">
        <w:rPr>
          <w:rFonts w:ascii="Book Antiqua" w:hAnsi="Book Antiqua"/>
          <w:sz w:val="20"/>
          <w:szCs w:val="20"/>
        </w:rPr>
        <w:tab/>
      </w:r>
      <w:r w:rsidR="007714D0">
        <w:rPr>
          <w:rFonts w:ascii="Book Antiqua" w:hAnsi="Book Antiqua"/>
          <w:sz w:val="20"/>
          <w:szCs w:val="20"/>
        </w:rPr>
        <w:tab/>
        <w:t>1</w:t>
      </w:r>
    </w:p>
    <w:p w:rsidR="00FA3D22" w:rsidRPr="007714D0" w:rsidRDefault="00FA3D22" w:rsidP="007714D0">
      <w:pPr>
        <w:pStyle w:val="ListParagraph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7714D0">
        <w:rPr>
          <w:rFonts w:ascii="Book Antiqua" w:hAnsi="Book Antiqua"/>
          <w:sz w:val="20"/>
          <w:szCs w:val="20"/>
        </w:rPr>
        <w:t>temperature depends.</w:t>
      </w:r>
    </w:p>
    <w:p w:rsidR="00FA3D22" w:rsidRPr="007714D0" w:rsidRDefault="00FA3D22" w:rsidP="001A33E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7714D0">
        <w:rPr>
          <w:rFonts w:ascii="Book Antiqua" w:hAnsi="Book Antiqua"/>
          <w:sz w:val="20"/>
          <w:szCs w:val="20"/>
        </w:rPr>
        <w:t>Why is a quantity</w:t>
      </w:r>
      <m:oMath>
        <m:r>
          <w:rPr>
            <w:rFonts w:ascii="Cambria Math" w:hAnsi="Cambria Math"/>
            <w:sz w:val="28"/>
            <w:szCs w:val="20"/>
          </w:rPr>
          <m:t>ε</m:t>
        </m:r>
      </m:oMath>
      <w:r w:rsidR="00FE791A" w:rsidRPr="00FE791A">
        <w:rPr>
          <w:rFonts w:ascii="Book Antiqua" w:eastAsiaTheme="minorEastAsia" w:hAnsi="Book Antiqua"/>
          <w:sz w:val="20"/>
          <w:szCs w:val="20"/>
          <w:vertAlign w:val="subscript"/>
        </w:rPr>
        <w:t>0</w:t>
      </w:r>
      <w:r w:rsidRPr="007714D0">
        <w:rPr>
          <w:rFonts w:ascii="Book Antiqua" w:hAnsi="Book Antiqua"/>
          <w:sz w:val="20"/>
          <w:szCs w:val="20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0"/>
              </w:rPr>
            </m:ctrlPr>
          </m:fPr>
          <m:num>
            <m:r>
              <w:rPr>
                <w:rFonts w:ascii="Cambria Math" w:hAnsi="Cambria Math"/>
                <w:sz w:val="28"/>
                <w:szCs w:val="20"/>
              </w:rPr>
              <m:t>d ∅ E</m:t>
            </m:r>
          </m:num>
          <m:den>
            <m:r>
              <w:rPr>
                <w:rFonts w:ascii="Cambria Math" w:hAnsi="Cambria Math"/>
                <w:sz w:val="28"/>
                <w:szCs w:val="20"/>
              </w:rPr>
              <m:t>dt</m:t>
            </m:r>
          </m:den>
        </m:f>
      </m:oMath>
      <w:r w:rsidRPr="007714D0">
        <w:rPr>
          <w:rFonts w:ascii="Book Antiqua" w:hAnsi="Book Antiqua"/>
          <w:sz w:val="20"/>
          <w:szCs w:val="20"/>
        </w:rPr>
        <w:t xml:space="preserve">   called the displacement </w:t>
      </w:r>
      <w:r w:rsidR="008D789F" w:rsidRPr="007714D0">
        <w:rPr>
          <w:rFonts w:ascii="Book Antiqua" w:hAnsi="Book Antiqua"/>
          <w:sz w:val="20"/>
          <w:szCs w:val="20"/>
        </w:rPr>
        <w:t>current?</w:t>
      </w:r>
      <w:r w:rsidR="007714D0">
        <w:rPr>
          <w:rFonts w:ascii="Book Antiqua" w:hAnsi="Book Antiqua"/>
          <w:sz w:val="20"/>
          <w:szCs w:val="20"/>
        </w:rPr>
        <w:tab/>
      </w:r>
      <w:r w:rsidR="007714D0">
        <w:rPr>
          <w:rFonts w:ascii="Book Antiqua" w:hAnsi="Book Antiqua"/>
          <w:sz w:val="20"/>
          <w:szCs w:val="20"/>
        </w:rPr>
        <w:tab/>
      </w:r>
      <w:r w:rsidR="007714D0">
        <w:rPr>
          <w:rFonts w:ascii="Book Antiqua" w:hAnsi="Book Antiqua"/>
          <w:sz w:val="20"/>
          <w:szCs w:val="20"/>
        </w:rPr>
        <w:tab/>
      </w:r>
      <w:r w:rsidR="007714D0">
        <w:rPr>
          <w:rFonts w:ascii="Book Antiqua" w:hAnsi="Book Antiqua"/>
          <w:sz w:val="20"/>
          <w:szCs w:val="20"/>
        </w:rPr>
        <w:tab/>
      </w:r>
      <w:r w:rsidR="007714D0">
        <w:rPr>
          <w:rFonts w:ascii="Book Antiqua" w:hAnsi="Book Antiqua"/>
          <w:sz w:val="20"/>
          <w:szCs w:val="20"/>
        </w:rPr>
        <w:tab/>
      </w:r>
      <w:r w:rsidR="007714D0">
        <w:rPr>
          <w:rFonts w:ascii="Book Antiqua" w:hAnsi="Book Antiqua"/>
          <w:sz w:val="20"/>
          <w:szCs w:val="20"/>
        </w:rPr>
        <w:tab/>
        <w:t>1</w:t>
      </w:r>
    </w:p>
    <w:p w:rsidR="007714D0" w:rsidRDefault="00FA3D22" w:rsidP="001A33E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7714D0">
        <w:rPr>
          <w:rFonts w:ascii="Book Antiqua" w:hAnsi="Book Antiqua"/>
          <w:sz w:val="20"/>
          <w:szCs w:val="20"/>
        </w:rPr>
        <w:t>Two identical coherent waves, each of intensity</w:t>
      </w:r>
      <w:r w:rsidR="00C45A78">
        <w:rPr>
          <w:rFonts w:ascii="Book Antiqua" w:hAnsi="Book Antiqua"/>
          <w:sz w:val="20"/>
          <w:szCs w:val="20"/>
        </w:rPr>
        <w:t xml:space="preserve"> </w:t>
      </w:r>
      <w:r w:rsidR="00C45A78" w:rsidRPr="00EE0DBE">
        <w:rPr>
          <w:rFonts w:ascii="Book Antiqua" w:hAnsi="Book Antiqua"/>
          <w:i/>
          <w:sz w:val="20"/>
          <w:szCs w:val="20"/>
        </w:rPr>
        <w:t>I</w:t>
      </w:r>
      <w:r w:rsidR="00C45A78" w:rsidRPr="00EE0DBE">
        <w:rPr>
          <w:rFonts w:ascii="Book Antiqua" w:hAnsi="Book Antiqua"/>
          <w:i/>
          <w:sz w:val="20"/>
          <w:szCs w:val="20"/>
          <w:vertAlign w:val="subscript"/>
        </w:rPr>
        <w:t>0</w:t>
      </w:r>
      <w:r w:rsidR="00EE0DBE" w:rsidRPr="00EE0DBE">
        <w:rPr>
          <w:rFonts w:ascii="Book Antiqua" w:hAnsi="Book Antiqua"/>
          <w:i/>
          <w:sz w:val="20"/>
          <w:szCs w:val="20"/>
        </w:rPr>
        <w:t>,</w:t>
      </w:r>
      <w:r w:rsidRPr="007714D0">
        <w:rPr>
          <w:rFonts w:ascii="Book Antiqua" w:hAnsi="Book Antiqua"/>
          <w:sz w:val="20"/>
          <w:szCs w:val="20"/>
        </w:rPr>
        <w:t xml:space="preserve"> are producing an interference pattern. </w:t>
      </w:r>
      <w:r w:rsidR="007714D0">
        <w:rPr>
          <w:rFonts w:ascii="Book Antiqua" w:hAnsi="Book Antiqua"/>
          <w:sz w:val="20"/>
          <w:szCs w:val="20"/>
        </w:rPr>
        <w:tab/>
      </w:r>
      <w:r w:rsidR="007714D0">
        <w:rPr>
          <w:rFonts w:ascii="Book Antiqua" w:hAnsi="Book Antiqua"/>
          <w:sz w:val="20"/>
          <w:szCs w:val="20"/>
        </w:rPr>
        <w:tab/>
      </w:r>
      <w:r w:rsidR="00286E07">
        <w:rPr>
          <w:rFonts w:ascii="Book Antiqua" w:hAnsi="Book Antiqua"/>
          <w:sz w:val="20"/>
          <w:szCs w:val="20"/>
        </w:rPr>
        <w:tab/>
      </w:r>
      <w:r w:rsidR="007714D0">
        <w:rPr>
          <w:rFonts w:ascii="Book Antiqua" w:hAnsi="Book Antiqua"/>
          <w:sz w:val="20"/>
          <w:szCs w:val="20"/>
        </w:rPr>
        <w:t>1</w:t>
      </w:r>
    </w:p>
    <w:p w:rsidR="00803AC5" w:rsidRDefault="00FA3D22" w:rsidP="007714D0">
      <w:pPr>
        <w:pStyle w:val="ListParagraph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7714D0">
        <w:rPr>
          <w:rFonts w:ascii="Book Antiqua" w:hAnsi="Book Antiqua"/>
          <w:sz w:val="20"/>
          <w:szCs w:val="20"/>
        </w:rPr>
        <w:t xml:space="preserve">Write the value of the resultant intensity at a point of (i) </w:t>
      </w:r>
      <w:r w:rsidR="001D14A8" w:rsidRPr="007714D0">
        <w:rPr>
          <w:rFonts w:ascii="Book Antiqua" w:hAnsi="Book Antiqua"/>
          <w:sz w:val="20"/>
          <w:szCs w:val="20"/>
        </w:rPr>
        <w:t xml:space="preserve">constructive </w:t>
      </w:r>
      <w:r w:rsidR="00874A3A" w:rsidRPr="007714D0">
        <w:rPr>
          <w:rFonts w:ascii="Book Antiqua" w:hAnsi="Book Antiqua"/>
          <w:sz w:val="20"/>
          <w:szCs w:val="20"/>
        </w:rPr>
        <w:t xml:space="preserve">interference and </w:t>
      </w:r>
    </w:p>
    <w:p w:rsidR="00FA3D22" w:rsidRPr="007714D0" w:rsidRDefault="00874A3A" w:rsidP="007714D0">
      <w:pPr>
        <w:pStyle w:val="ListParagraph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7714D0">
        <w:rPr>
          <w:rFonts w:ascii="Book Antiqua" w:hAnsi="Book Antiqua"/>
          <w:sz w:val="20"/>
          <w:szCs w:val="20"/>
        </w:rPr>
        <w:t>(ii) destructive interference.</w:t>
      </w:r>
    </w:p>
    <w:p w:rsidR="007714D0" w:rsidRDefault="00874A3A" w:rsidP="001A33E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7714D0">
        <w:rPr>
          <w:rFonts w:ascii="Book Antiqua" w:hAnsi="Book Antiqua"/>
          <w:sz w:val="20"/>
          <w:szCs w:val="20"/>
        </w:rPr>
        <w:t xml:space="preserve">The radius of the first electron </w:t>
      </w:r>
      <w:r w:rsidR="006522FF" w:rsidRPr="007714D0">
        <w:rPr>
          <w:rFonts w:ascii="Book Antiqua" w:hAnsi="Book Antiqua"/>
          <w:sz w:val="20"/>
          <w:szCs w:val="20"/>
        </w:rPr>
        <w:t>orbit of kthe hydrogen atom is 5.3</w:t>
      </w:r>
      <m:oMath>
        <m:r>
          <w:rPr>
            <w:rFonts w:ascii="Cambria Math" w:hAnsi="Cambria Math"/>
            <w:sz w:val="20"/>
            <w:szCs w:val="20"/>
          </w:rPr>
          <m:t>×</m:t>
        </m:r>
      </m:oMath>
      <w:r w:rsidR="006522FF" w:rsidRPr="007714D0">
        <w:rPr>
          <w:rFonts w:ascii="Book Antiqua" w:hAnsi="Book Antiqua"/>
          <w:sz w:val="20"/>
          <w:szCs w:val="20"/>
        </w:rPr>
        <w:t>10</w:t>
      </w:r>
      <w:r w:rsidR="006522FF" w:rsidRPr="007714D0">
        <w:rPr>
          <w:rFonts w:ascii="Book Antiqua" w:hAnsi="Book Antiqua"/>
          <w:sz w:val="20"/>
          <w:szCs w:val="20"/>
          <w:vertAlign w:val="superscript"/>
        </w:rPr>
        <w:t>-11</w:t>
      </w:r>
      <w:r w:rsidR="006522FF" w:rsidRPr="007714D0">
        <w:rPr>
          <w:rFonts w:ascii="Book Antiqua" w:hAnsi="Book Antiqua"/>
          <w:sz w:val="20"/>
          <w:szCs w:val="20"/>
        </w:rPr>
        <w:t xml:space="preserve"> m. What is the radius </w:t>
      </w:r>
      <w:r w:rsidR="007714D0">
        <w:rPr>
          <w:rFonts w:ascii="Book Antiqua" w:hAnsi="Book Antiqua"/>
          <w:sz w:val="20"/>
          <w:szCs w:val="20"/>
        </w:rPr>
        <w:tab/>
      </w:r>
      <w:r w:rsidR="007714D0">
        <w:rPr>
          <w:rFonts w:ascii="Book Antiqua" w:hAnsi="Book Antiqua"/>
          <w:sz w:val="20"/>
          <w:szCs w:val="20"/>
        </w:rPr>
        <w:tab/>
        <w:t>1</w:t>
      </w:r>
    </w:p>
    <w:p w:rsidR="00874A3A" w:rsidRPr="007714D0" w:rsidRDefault="006522FF" w:rsidP="007714D0">
      <w:pPr>
        <w:pStyle w:val="ListParagraph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7714D0">
        <w:rPr>
          <w:rFonts w:ascii="Book Antiqua" w:hAnsi="Book Antiqua"/>
          <w:sz w:val="20"/>
          <w:szCs w:val="20"/>
        </w:rPr>
        <w:t>of the second orbit?</w:t>
      </w:r>
    </w:p>
    <w:p w:rsidR="006522FF" w:rsidRPr="007714D0" w:rsidRDefault="006522FF" w:rsidP="001A33E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7714D0">
        <w:rPr>
          <w:rFonts w:ascii="Book Antiqua" w:hAnsi="Book Antiqua"/>
          <w:sz w:val="20"/>
          <w:szCs w:val="20"/>
        </w:rPr>
        <w:t>Find the time required of a 60 Hz alternating current to reach its peak value starting from zero.</w:t>
      </w:r>
      <w:r w:rsidR="007714D0">
        <w:rPr>
          <w:rFonts w:ascii="Book Antiqua" w:hAnsi="Book Antiqua"/>
          <w:sz w:val="20"/>
          <w:szCs w:val="20"/>
        </w:rPr>
        <w:tab/>
      </w:r>
      <w:r w:rsidR="007714D0">
        <w:rPr>
          <w:rFonts w:ascii="Book Antiqua" w:hAnsi="Book Antiqua"/>
          <w:sz w:val="20"/>
          <w:szCs w:val="20"/>
        </w:rPr>
        <w:tab/>
        <w:t>1</w:t>
      </w:r>
    </w:p>
    <w:p w:rsidR="007714D0" w:rsidRDefault="006522FF" w:rsidP="001A33E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7714D0">
        <w:rPr>
          <w:rFonts w:ascii="Book Antiqua" w:hAnsi="Book Antiqua"/>
          <w:sz w:val="20"/>
          <w:szCs w:val="20"/>
        </w:rPr>
        <w:t xml:space="preserve">Two amplifiers are connected one after the other is series (cascaded). The first amplifier has a </w:t>
      </w:r>
      <w:r w:rsidR="007714D0">
        <w:rPr>
          <w:rFonts w:ascii="Book Antiqua" w:hAnsi="Book Antiqua"/>
          <w:sz w:val="20"/>
          <w:szCs w:val="20"/>
        </w:rPr>
        <w:tab/>
      </w:r>
      <w:r w:rsidR="007714D0">
        <w:rPr>
          <w:rFonts w:ascii="Book Antiqua" w:hAnsi="Book Antiqua"/>
          <w:sz w:val="20"/>
          <w:szCs w:val="20"/>
        </w:rPr>
        <w:tab/>
        <w:t>1</w:t>
      </w:r>
    </w:p>
    <w:p w:rsidR="007714D0" w:rsidRDefault="006522FF" w:rsidP="007714D0">
      <w:pPr>
        <w:pStyle w:val="ListParagraph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7714D0">
        <w:rPr>
          <w:rFonts w:ascii="Book Antiqua" w:hAnsi="Book Antiqua"/>
          <w:sz w:val="20"/>
          <w:szCs w:val="20"/>
        </w:rPr>
        <w:t xml:space="preserve">voltage gain of 10 and the second has a voltage gain of 20. If the input signal is 0.01 V, calculate </w:t>
      </w:r>
    </w:p>
    <w:p w:rsidR="006522FF" w:rsidRDefault="006522FF" w:rsidP="007714D0">
      <w:pPr>
        <w:pStyle w:val="ListParagraph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7714D0">
        <w:rPr>
          <w:rFonts w:ascii="Book Antiqua" w:hAnsi="Book Antiqua"/>
          <w:sz w:val="20"/>
          <w:szCs w:val="20"/>
        </w:rPr>
        <w:t>the output a.c. signal.</w:t>
      </w:r>
    </w:p>
    <w:p w:rsidR="00286E07" w:rsidRDefault="006C31CC" w:rsidP="006C31CC">
      <w:pPr>
        <w:pStyle w:val="ListParagraph"/>
        <w:spacing w:line="360" w:lineRule="auto"/>
        <w:ind w:left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</w:rPr>
        <w:drawing>
          <wp:inline distT="0" distB="0" distL="0" distR="0">
            <wp:extent cx="3880090" cy="980170"/>
            <wp:effectExtent l="19050" t="0" r="61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310" cy="980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E07" w:rsidRPr="006C31CC" w:rsidRDefault="00286E07" w:rsidP="007714D0">
      <w:pPr>
        <w:pStyle w:val="ListParagraph"/>
        <w:spacing w:line="360" w:lineRule="auto"/>
        <w:jc w:val="both"/>
        <w:rPr>
          <w:rFonts w:ascii="Book Antiqua" w:hAnsi="Book Antiqua"/>
          <w:sz w:val="2"/>
          <w:szCs w:val="20"/>
        </w:rPr>
      </w:pPr>
    </w:p>
    <w:p w:rsidR="002C5401" w:rsidRDefault="006522FF" w:rsidP="001A33E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7714D0">
        <w:rPr>
          <w:rFonts w:ascii="Book Antiqua" w:hAnsi="Book Antiqua"/>
          <w:sz w:val="20"/>
          <w:szCs w:val="20"/>
        </w:rPr>
        <w:t xml:space="preserve">A parallel plate capacitor with air as dielectric is charged by a d.c. source to a potential ‘V’. </w:t>
      </w:r>
      <w:r w:rsidR="002C5401">
        <w:rPr>
          <w:rFonts w:ascii="Book Antiqua" w:hAnsi="Book Antiqua"/>
          <w:sz w:val="20"/>
          <w:szCs w:val="20"/>
        </w:rPr>
        <w:tab/>
      </w:r>
      <w:r w:rsidR="002C5401">
        <w:rPr>
          <w:rFonts w:ascii="Book Antiqua" w:hAnsi="Book Antiqua"/>
          <w:sz w:val="20"/>
          <w:szCs w:val="20"/>
        </w:rPr>
        <w:tab/>
        <w:t>2</w:t>
      </w:r>
    </w:p>
    <w:p w:rsidR="00286E07" w:rsidRDefault="006522FF" w:rsidP="007714D0">
      <w:pPr>
        <w:pStyle w:val="ListParagraph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7714D0">
        <w:rPr>
          <w:rFonts w:ascii="Book Antiqua" w:hAnsi="Book Antiqua"/>
          <w:sz w:val="20"/>
          <w:szCs w:val="20"/>
        </w:rPr>
        <w:t xml:space="preserve">Without disconnecting the capacitor from the source, air is replaced by another dielectric </w:t>
      </w:r>
    </w:p>
    <w:p w:rsidR="00286E07" w:rsidRDefault="006522FF" w:rsidP="007714D0">
      <w:pPr>
        <w:pStyle w:val="ListParagraph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7714D0">
        <w:rPr>
          <w:rFonts w:ascii="Book Antiqua" w:hAnsi="Book Antiqua"/>
          <w:sz w:val="20"/>
          <w:szCs w:val="20"/>
        </w:rPr>
        <w:t>medium</w:t>
      </w:r>
      <w:r w:rsidR="00286E07">
        <w:rPr>
          <w:rFonts w:ascii="Book Antiqua" w:hAnsi="Book Antiqua"/>
          <w:sz w:val="20"/>
          <w:szCs w:val="20"/>
        </w:rPr>
        <w:t xml:space="preserve"> </w:t>
      </w:r>
      <w:r w:rsidRPr="007714D0">
        <w:rPr>
          <w:rFonts w:ascii="Book Antiqua" w:hAnsi="Book Antiqua"/>
          <w:sz w:val="20"/>
          <w:szCs w:val="20"/>
        </w:rPr>
        <w:t>of dielectric</w:t>
      </w:r>
      <w:r w:rsidR="002C5401">
        <w:rPr>
          <w:rFonts w:ascii="Book Antiqua" w:hAnsi="Book Antiqua"/>
          <w:sz w:val="20"/>
          <w:szCs w:val="20"/>
        </w:rPr>
        <w:t xml:space="preserve"> </w:t>
      </w:r>
      <w:r w:rsidRPr="007714D0">
        <w:rPr>
          <w:rFonts w:ascii="Book Antiqua" w:hAnsi="Book Antiqua"/>
          <w:sz w:val="20"/>
          <w:szCs w:val="20"/>
        </w:rPr>
        <w:t>constant 10. State with reason, how does (i) electric field between the</w:t>
      </w:r>
    </w:p>
    <w:p w:rsidR="006522FF" w:rsidRPr="007714D0" w:rsidRDefault="006522FF" w:rsidP="007714D0">
      <w:pPr>
        <w:pStyle w:val="ListParagraph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7714D0">
        <w:rPr>
          <w:rFonts w:ascii="Book Antiqua" w:hAnsi="Book Antiqua"/>
          <w:sz w:val="20"/>
          <w:szCs w:val="20"/>
        </w:rPr>
        <w:t>plates, and (ii) energy stored in the capacitor changes?</w:t>
      </w:r>
    </w:p>
    <w:p w:rsidR="007714D0" w:rsidRDefault="006522FF" w:rsidP="001A33E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7714D0">
        <w:rPr>
          <w:rFonts w:ascii="Book Antiqua" w:hAnsi="Book Antiqua"/>
          <w:sz w:val="20"/>
          <w:szCs w:val="20"/>
        </w:rPr>
        <w:t xml:space="preserve">Explain how electron mobility changes for a good conductor when (i) the temperature of the </w:t>
      </w:r>
      <w:r w:rsidR="007714D0">
        <w:rPr>
          <w:rFonts w:ascii="Book Antiqua" w:hAnsi="Book Antiqua"/>
          <w:sz w:val="20"/>
          <w:szCs w:val="20"/>
        </w:rPr>
        <w:tab/>
      </w:r>
      <w:r w:rsidR="007714D0">
        <w:rPr>
          <w:rFonts w:ascii="Book Antiqua" w:hAnsi="Book Antiqua"/>
          <w:sz w:val="20"/>
          <w:szCs w:val="20"/>
        </w:rPr>
        <w:tab/>
        <w:t>2</w:t>
      </w:r>
    </w:p>
    <w:p w:rsidR="007714D0" w:rsidRDefault="006522FF" w:rsidP="007714D0">
      <w:pPr>
        <w:pStyle w:val="ListParagraph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7714D0">
        <w:rPr>
          <w:rFonts w:ascii="Book Antiqua" w:hAnsi="Book Antiqua"/>
          <w:sz w:val="20"/>
          <w:szCs w:val="20"/>
        </w:rPr>
        <w:t xml:space="preserve">conductor is decreased at constant potential difference and (ii) applied potential difference is </w:t>
      </w:r>
    </w:p>
    <w:p w:rsidR="006522FF" w:rsidRPr="007714D0" w:rsidRDefault="006522FF" w:rsidP="007714D0">
      <w:pPr>
        <w:pStyle w:val="ListParagraph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7714D0">
        <w:rPr>
          <w:rFonts w:ascii="Book Antiqua" w:hAnsi="Book Antiqua"/>
          <w:sz w:val="20"/>
          <w:szCs w:val="20"/>
        </w:rPr>
        <w:lastRenderedPageBreak/>
        <w:t>doubled at constant temperature.</w:t>
      </w:r>
    </w:p>
    <w:p w:rsidR="007714D0" w:rsidRDefault="0025767F" w:rsidP="001A33E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7714D0">
        <w:rPr>
          <w:rFonts w:ascii="Book Antiqua" w:hAnsi="Book Antiqua"/>
          <w:sz w:val="20"/>
          <w:szCs w:val="20"/>
        </w:rPr>
        <w:t xml:space="preserve">How does the resolving power </w:t>
      </w:r>
      <w:r w:rsidR="00B91E3F" w:rsidRPr="007714D0">
        <w:rPr>
          <w:rFonts w:ascii="Book Antiqua" w:hAnsi="Book Antiqua"/>
          <w:sz w:val="20"/>
          <w:szCs w:val="20"/>
        </w:rPr>
        <w:t>of a compound microscope change, when (i) refractive index of</w:t>
      </w:r>
      <w:r w:rsidR="007714D0">
        <w:rPr>
          <w:rFonts w:ascii="Book Antiqua" w:hAnsi="Book Antiqua"/>
          <w:sz w:val="20"/>
          <w:szCs w:val="20"/>
        </w:rPr>
        <w:tab/>
      </w:r>
      <w:r w:rsidR="007714D0">
        <w:rPr>
          <w:rFonts w:ascii="Book Antiqua" w:hAnsi="Book Antiqua"/>
          <w:sz w:val="20"/>
          <w:szCs w:val="20"/>
        </w:rPr>
        <w:tab/>
        <w:t>2</w:t>
      </w:r>
    </w:p>
    <w:p w:rsidR="007714D0" w:rsidRDefault="00B91E3F" w:rsidP="007714D0">
      <w:pPr>
        <w:pStyle w:val="ListParagraph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7714D0">
        <w:rPr>
          <w:rFonts w:ascii="Book Antiqua" w:hAnsi="Book Antiqua"/>
          <w:sz w:val="20"/>
          <w:szCs w:val="20"/>
        </w:rPr>
        <w:t xml:space="preserve">the medium between the object and the objective lens increases; and (ii) wavelength of the </w:t>
      </w:r>
    </w:p>
    <w:p w:rsidR="006522FF" w:rsidRPr="007714D0" w:rsidRDefault="00B91E3F" w:rsidP="007714D0">
      <w:pPr>
        <w:pStyle w:val="ListParagraph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7714D0">
        <w:rPr>
          <w:rFonts w:ascii="Book Antiqua" w:hAnsi="Book Antiqua"/>
          <w:sz w:val="20"/>
          <w:szCs w:val="20"/>
        </w:rPr>
        <w:t>rad</w:t>
      </w:r>
      <w:r w:rsidR="001A70A0" w:rsidRPr="007714D0">
        <w:rPr>
          <w:rFonts w:ascii="Book Antiqua" w:hAnsi="Book Antiqua"/>
          <w:sz w:val="20"/>
          <w:szCs w:val="20"/>
        </w:rPr>
        <w:t>iation used is increased ?</w:t>
      </w:r>
    </w:p>
    <w:p w:rsidR="007714D0" w:rsidRDefault="001A70A0" w:rsidP="001A33E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7714D0">
        <w:rPr>
          <w:rFonts w:ascii="Book Antiqua" w:hAnsi="Book Antiqua"/>
          <w:sz w:val="20"/>
          <w:szCs w:val="20"/>
        </w:rPr>
        <w:t xml:space="preserve">A coil of </w:t>
      </w:r>
      <w:r w:rsidRPr="00670002">
        <w:rPr>
          <w:rFonts w:ascii="Book Antiqua" w:hAnsi="Book Antiqua"/>
          <w:i/>
          <w:sz w:val="20"/>
          <w:szCs w:val="20"/>
        </w:rPr>
        <w:t>n</w:t>
      </w:r>
      <w:r w:rsidRPr="007714D0">
        <w:rPr>
          <w:rFonts w:ascii="Book Antiqua" w:hAnsi="Book Antiqua"/>
          <w:sz w:val="20"/>
          <w:szCs w:val="20"/>
        </w:rPr>
        <w:t xml:space="preserve"> turns and radius </w:t>
      </w:r>
      <w:r w:rsidRPr="00670002">
        <w:rPr>
          <w:rFonts w:ascii="Book Antiqua" w:hAnsi="Book Antiqua"/>
          <w:i/>
          <w:sz w:val="20"/>
          <w:szCs w:val="20"/>
        </w:rPr>
        <w:t xml:space="preserve">R </w:t>
      </w:r>
      <w:r w:rsidRPr="007714D0">
        <w:rPr>
          <w:rFonts w:ascii="Book Antiqua" w:hAnsi="Book Antiqua"/>
          <w:sz w:val="20"/>
          <w:szCs w:val="20"/>
        </w:rPr>
        <w:t xml:space="preserve">carries </w:t>
      </w:r>
      <w:r w:rsidRPr="00670002">
        <w:rPr>
          <w:rFonts w:ascii="Book Antiqua" w:hAnsi="Book Antiqua"/>
          <w:i/>
          <w:sz w:val="20"/>
          <w:szCs w:val="20"/>
        </w:rPr>
        <w:t>I</w:t>
      </w:r>
      <w:r w:rsidRPr="007714D0">
        <w:rPr>
          <w:rFonts w:ascii="Book Antiqua" w:hAnsi="Book Antiqua"/>
          <w:sz w:val="20"/>
          <w:szCs w:val="20"/>
        </w:rPr>
        <w:t>. It is un</w:t>
      </w:r>
      <w:r w:rsidR="0029755A" w:rsidRPr="007714D0">
        <w:rPr>
          <w:rFonts w:ascii="Book Antiqua" w:hAnsi="Book Antiqua"/>
          <w:sz w:val="20"/>
          <w:szCs w:val="20"/>
        </w:rPr>
        <w:t xml:space="preserve">wound and rewound to make another coil of </w:t>
      </w:r>
      <w:r w:rsidR="000659D4" w:rsidRPr="007714D0">
        <w:rPr>
          <w:rFonts w:ascii="Book Antiqua" w:hAnsi="Book Antiqua"/>
          <w:sz w:val="20"/>
          <w:szCs w:val="20"/>
        </w:rPr>
        <w:t>radius</w:t>
      </w:r>
      <w:r w:rsidR="007714D0">
        <w:rPr>
          <w:rFonts w:ascii="Book Antiqua" w:hAnsi="Book Antiqua"/>
          <w:sz w:val="20"/>
          <w:szCs w:val="20"/>
        </w:rPr>
        <w:tab/>
        <w:t>2</w:t>
      </w:r>
    </w:p>
    <w:p w:rsidR="007714D0" w:rsidRDefault="000659D4" w:rsidP="007714D0">
      <w:pPr>
        <w:pStyle w:val="ListParagraph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670002">
        <w:rPr>
          <w:rFonts w:ascii="Book Antiqua" w:hAnsi="Book Antiqua"/>
          <w:i/>
          <w:sz w:val="20"/>
          <w:szCs w:val="20"/>
        </w:rPr>
        <w:t>R/2</w:t>
      </w:r>
      <w:r w:rsidRPr="007714D0">
        <w:rPr>
          <w:rFonts w:ascii="Book Antiqua" w:hAnsi="Book Antiqua"/>
          <w:sz w:val="20"/>
          <w:szCs w:val="20"/>
        </w:rPr>
        <w:t>, current remaining the same</w:t>
      </w:r>
      <w:r w:rsidR="003247CC" w:rsidRPr="007714D0">
        <w:rPr>
          <w:rFonts w:ascii="Book Antiqua" w:hAnsi="Book Antiqua"/>
          <w:sz w:val="20"/>
          <w:szCs w:val="20"/>
        </w:rPr>
        <w:t xml:space="preserve">. Calculate the ratio of the </w:t>
      </w:r>
      <w:r w:rsidR="007714D0" w:rsidRPr="007714D0">
        <w:rPr>
          <w:rFonts w:ascii="Book Antiqua" w:hAnsi="Book Antiqua"/>
          <w:sz w:val="20"/>
          <w:szCs w:val="20"/>
        </w:rPr>
        <w:t>magnetic</w:t>
      </w:r>
      <w:r w:rsidR="003247CC" w:rsidRPr="007714D0">
        <w:rPr>
          <w:rFonts w:ascii="Book Antiqua" w:hAnsi="Book Antiqua"/>
          <w:sz w:val="20"/>
          <w:szCs w:val="20"/>
        </w:rPr>
        <w:t xml:space="preserve"> moments of the new coil and </w:t>
      </w:r>
    </w:p>
    <w:p w:rsidR="001A70A0" w:rsidRPr="007714D0" w:rsidRDefault="003247CC" w:rsidP="007714D0">
      <w:pPr>
        <w:pStyle w:val="ListParagraph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7714D0">
        <w:rPr>
          <w:rFonts w:ascii="Book Antiqua" w:hAnsi="Book Antiqua"/>
          <w:sz w:val="20"/>
          <w:szCs w:val="20"/>
        </w:rPr>
        <w:t>the original coil.</w:t>
      </w:r>
    </w:p>
    <w:p w:rsidR="007714D0" w:rsidRDefault="003247CC" w:rsidP="001A33E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7714D0">
        <w:rPr>
          <w:rFonts w:ascii="Book Antiqua" w:hAnsi="Book Antiqua"/>
          <w:sz w:val="20"/>
          <w:szCs w:val="20"/>
        </w:rPr>
        <w:t xml:space="preserve">When can a charge act as a source of electromagnetic waves? How are the directions, of the electric </w:t>
      </w:r>
      <w:r w:rsidR="007714D0">
        <w:rPr>
          <w:rFonts w:ascii="Book Antiqua" w:hAnsi="Book Antiqua"/>
          <w:sz w:val="20"/>
          <w:szCs w:val="20"/>
        </w:rPr>
        <w:tab/>
        <w:t>2</w:t>
      </w:r>
    </w:p>
    <w:p w:rsidR="007714D0" w:rsidRDefault="003247CC" w:rsidP="007714D0">
      <w:pPr>
        <w:pStyle w:val="ListParagraph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7714D0">
        <w:rPr>
          <w:rFonts w:ascii="Book Antiqua" w:hAnsi="Book Antiqua"/>
          <w:sz w:val="20"/>
          <w:szCs w:val="20"/>
        </w:rPr>
        <w:t xml:space="preserve">and magnetic field vectors, in an electromagnetic wave, related to each other and to the direction of </w:t>
      </w:r>
    </w:p>
    <w:p w:rsidR="003247CC" w:rsidRPr="007714D0" w:rsidRDefault="003247CC" w:rsidP="007714D0">
      <w:pPr>
        <w:pStyle w:val="ListParagraph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7714D0">
        <w:rPr>
          <w:rFonts w:ascii="Book Antiqua" w:hAnsi="Book Antiqua"/>
          <w:sz w:val="20"/>
          <w:szCs w:val="20"/>
        </w:rPr>
        <w:t>propagation of the wave?</w:t>
      </w:r>
    </w:p>
    <w:p w:rsidR="007714D0" w:rsidRDefault="003247CC" w:rsidP="003247CC">
      <w:pPr>
        <w:pStyle w:val="ListParagraph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7714D0">
        <w:rPr>
          <w:rFonts w:ascii="Book Antiqua" w:hAnsi="Book Antiqua"/>
          <w:sz w:val="20"/>
          <w:szCs w:val="20"/>
        </w:rPr>
        <w:t xml:space="preserve">Which physical quantity, if any, has the same value for waves belonging to the different </w:t>
      </w:r>
      <w:r w:rsidR="007714D0">
        <w:rPr>
          <w:rFonts w:ascii="Book Antiqua" w:hAnsi="Book Antiqua"/>
          <w:sz w:val="20"/>
          <w:szCs w:val="20"/>
        </w:rPr>
        <w:tab/>
      </w:r>
      <w:r w:rsidR="007714D0">
        <w:rPr>
          <w:rFonts w:ascii="Book Antiqua" w:hAnsi="Book Antiqua"/>
          <w:sz w:val="20"/>
          <w:szCs w:val="20"/>
        </w:rPr>
        <w:tab/>
      </w:r>
      <w:r w:rsidR="007714D0">
        <w:rPr>
          <w:rFonts w:ascii="Book Antiqua" w:hAnsi="Book Antiqua"/>
          <w:sz w:val="20"/>
          <w:szCs w:val="20"/>
        </w:rPr>
        <w:tab/>
        <w:t>2</w:t>
      </w:r>
    </w:p>
    <w:p w:rsidR="003247CC" w:rsidRPr="007714D0" w:rsidRDefault="003247CC" w:rsidP="003247CC">
      <w:pPr>
        <w:pStyle w:val="ListParagraph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7714D0">
        <w:rPr>
          <w:rFonts w:ascii="Book Antiqua" w:hAnsi="Book Antiqua"/>
          <w:sz w:val="20"/>
          <w:szCs w:val="20"/>
        </w:rPr>
        <w:t xml:space="preserve">parts of the electromagnetic </w:t>
      </w:r>
      <w:r w:rsidR="008D789F" w:rsidRPr="007714D0">
        <w:rPr>
          <w:rFonts w:ascii="Book Antiqua" w:hAnsi="Book Antiqua"/>
          <w:sz w:val="20"/>
          <w:szCs w:val="20"/>
        </w:rPr>
        <w:t>spectrum?</w:t>
      </w:r>
    </w:p>
    <w:p w:rsidR="007714D0" w:rsidRDefault="003247CC" w:rsidP="001A33E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7714D0">
        <w:rPr>
          <w:rFonts w:ascii="Book Antiqua" w:hAnsi="Book Antiqua"/>
          <w:sz w:val="20"/>
          <w:szCs w:val="20"/>
        </w:rPr>
        <w:t xml:space="preserve">A microscope is focused on a dot at the bottom of a beaker. Some oil is poured into the beaker to a </w:t>
      </w:r>
      <w:r w:rsidR="007714D0">
        <w:rPr>
          <w:rFonts w:ascii="Book Antiqua" w:hAnsi="Book Antiqua"/>
          <w:sz w:val="20"/>
          <w:szCs w:val="20"/>
        </w:rPr>
        <w:tab/>
        <w:t>2</w:t>
      </w:r>
    </w:p>
    <w:p w:rsidR="007714D0" w:rsidRDefault="003247CC" w:rsidP="007714D0">
      <w:pPr>
        <w:pStyle w:val="ListParagraph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7714D0">
        <w:rPr>
          <w:rFonts w:ascii="Book Antiqua" w:hAnsi="Book Antiqua"/>
          <w:sz w:val="20"/>
          <w:szCs w:val="20"/>
        </w:rPr>
        <w:t xml:space="preserve">height of </w:t>
      </w:r>
      <w:r w:rsidRPr="00670002">
        <w:rPr>
          <w:rFonts w:ascii="Book Antiqua" w:hAnsi="Book Antiqua"/>
          <w:i/>
          <w:sz w:val="20"/>
          <w:szCs w:val="20"/>
        </w:rPr>
        <w:t xml:space="preserve">y </w:t>
      </w:r>
      <w:r w:rsidRPr="007714D0">
        <w:rPr>
          <w:rFonts w:ascii="Book Antiqua" w:hAnsi="Book Antiqua"/>
          <w:sz w:val="20"/>
          <w:szCs w:val="20"/>
        </w:rPr>
        <w:t xml:space="preserve">cm and it is found necessary to raise the microscope through a vertical distance of </w:t>
      </w:r>
      <w:r w:rsidRPr="00670002">
        <w:rPr>
          <w:rFonts w:ascii="Book Antiqua" w:hAnsi="Book Antiqua"/>
          <w:i/>
          <w:sz w:val="20"/>
          <w:szCs w:val="20"/>
        </w:rPr>
        <w:t>x</w:t>
      </w:r>
      <w:r w:rsidRPr="007714D0">
        <w:rPr>
          <w:rFonts w:ascii="Book Antiqua" w:hAnsi="Book Antiqua"/>
          <w:sz w:val="20"/>
          <w:szCs w:val="20"/>
        </w:rPr>
        <w:t xml:space="preserve"> cm </w:t>
      </w:r>
    </w:p>
    <w:p w:rsidR="003247CC" w:rsidRPr="007714D0" w:rsidRDefault="003247CC" w:rsidP="007714D0">
      <w:pPr>
        <w:pStyle w:val="ListParagraph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7714D0">
        <w:rPr>
          <w:rFonts w:ascii="Book Antiqua" w:hAnsi="Book Antiqua"/>
          <w:sz w:val="20"/>
          <w:szCs w:val="20"/>
        </w:rPr>
        <w:t xml:space="preserve">to bring the dot again into focus. Express refractive index of oil in terms of </w:t>
      </w:r>
      <w:r w:rsidRPr="00670002">
        <w:rPr>
          <w:rFonts w:ascii="Book Antiqua" w:hAnsi="Book Antiqua"/>
          <w:i/>
          <w:sz w:val="20"/>
          <w:szCs w:val="20"/>
        </w:rPr>
        <w:t>x</w:t>
      </w:r>
      <w:r w:rsidRPr="007714D0">
        <w:rPr>
          <w:rFonts w:ascii="Book Antiqua" w:hAnsi="Book Antiqua"/>
          <w:sz w:val="20"/>
          <w:szCs w:val="20"/>
        </w:rPr>
        <w:t xml:space="preserve"> and </w:t>
      </w:r>
      <w:r w:rsidRPr="00670002">
        <w:rPr>
          <w:rFonts w:ascii="Book Antiqua" w:hAnsi="Book Antiqua"/>
          <w:i/>
          <w:sz w:val="20"/>
          <w:szCs w:val="20"/>
        </w:rPr>
        <w:t>y.</w:t>
      </w:r>
    </w:p>
    <w:p w:rsidR="003247CC" w:rsidRPr="007714D0" w:rsidRDefault="003247CC" w:rsidP="001A33E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7714D0">
        <w:rPr>
          <w:rFonts w:ascii="Book Antiqua" w:hAnsi="Book Antiqua"/>
          <w:sz w:val="20"/>
          <w:szCs w:val="20"/>
        </w:rPr>
        <w:t>A D.C. voltage of 220V is applied across the primary of transformer find output voltage.</w:t>
      </w:r>
      <w:r w:rsidR="007714D0">
        <w:rPr>
          <w:rFonts w:ascii="Book Antiqua" w:hAnsi="Book Antiqua"/>
          <w:sz w:val="20"/>
          <w:szCs w:val="20"/>
        </w:rPr>
        <w:tab/>
      </w:r>
      <w:r w:rsidR="007714D0">
        <w:rPr>
          <w:rFonts w:ascii="Book Antiqua" w:hAnsi="Book Antiqua"/>
          <w:sz w:val="20"/>
          <w:szCs w:val="20"/>
        </w:rPr>
        <w:tab/>
      </w:r>
      <w:r w:rsidR="007714D0">
        <w:rPr>
          <w:rFonts w:ascii="Book Antiqua" w:hAnsi="Book Antiqua"/>
          <w:sz w:val="20"/>
          <w:szCs w:val="20"/>
        </w:rPr>
        <w:tab/>
        <w:t>2</w:t>
      </w:r>
    </w:p>
    <w:p w:rsidR="007714D0" w:rsidRDefault="003247CC" w:rsidP="001A33E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7714D0">
        <w:rPr>
          <w:rFonts w:ascii="Book Antiqua" w:hAnsi="Book Antiqua"/>
          <w:sz w:val="20"/>
          <w:szCs w:val="20"/>
        </w:rPr>
        <w:t xml:space="preserve">In an experiment on photoelectric effect, the slope of the cut-off voltage versus frequency of </w:t>
      </w:r>
      <w:r w:rsidR="007714D0">
        <w:rPr>
          <w:rFonts w:ascii="Book Antiqua" w:hAnsi="Book Antiqua"/>
          <w:sz w:val="20"/>
          <w:szCs w:val="20"/>
        </w:rPr>
        <w:tab/>
      </w:r>
      <w:r w:rsidR="007714D0">
        <w:rPr>
          <w:rFonts w:ascii="Book Antiqua" w:hAnsi="Book Antiqua"/>
          <w:sz w:val="20"/>
          <w:szCs w:val="20"/>
        </w:rPr>
        <w:tab/>
        <w:t>2</w:t>
      </w:r>
    </w:p>
    <w:p w:rsidR="003247CC" w:rsidRDefault="003247CC" w:rsidP="007714D0">
      <w:pPr>
        <w:pStyle w:val="ListParagraph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7714D0">
        <w:rPr>
          <w:rFonts w:ascii="Book Antiqua" w:hAnsi="Book Antiqua"/>
          <w:sz w:val="20"/>
          <w:szCs w:val="20"/>
        </w:rPr>
        <w:t>incident light is found to be 4.12</w:t>
      </w:r>
      <m:oMath>
        <m:r>
          <w:rPr>
            <w:rFonts w:ascii="Cambria Math" w:hAnsi="Cambria Math"/>
            <w:sz w:val="20"/>
            <w:szCs w:val="20"/>
          </w:rPr>
          <m:t>×</m:t>
        </m:r>
      </m:oMath>
      <w:r w:rsidRPr="007714D0">
        <w:rPr>
          <w:rFonts w:ascii="Book Antiqua" w:hAnsi="Book Antiqua"/>
          <w:sz w:val="20"/>
          <w:szCs w:val="20"/>
        </w:rPr>
        <w:t>10</w:t>
      </w:r>
      <w:r w:rsidRPr="007714D0">
        <w:rPr>
          <w:rFonts w:ascii="Book Antiqua" w:hAnsi="Book Antiqua"/>
          <w:sz w:val="20"/>
          <w:szCs w:val="20"/>
          <w:vertAlign w:val="superscript"/>
        </w:rPr>
        <w:t>-15</w:t>
      </w:r>
      <w:r w:rsidRPr="007714D0">
        <w:rPr>
          <w:rFonts w:ascii="Book Antiqua" w:hAnsi="Book Antiqua"/>
          <w:sz w:val="20"/>
          <w:szCs w:val="20"/>
        </w:rPr>
        <w:t xml:space="preserve"> Vs.</w:t>
      </w:r>
    </w:p>
    <w:p w:rsidR="0044248F" w:rsidRPr="007714D0" w:rsidRDefault="0044248F" w:rsidP="007714D0">
      <w:pPr>
        <w:pStyle w:val="ListParagraph"/>
        <w:spacing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Given </w:t>
      </w:r>
      <w:r w:rsidRPr="0044248F">
        <w:rPr>
          <w:rFonts w:ascii="Book Antiqua" w:hAnsi="Book Antiqua"/>
          <w:i/>
          <w:sz w:val="20"/>
          <w:szCs w:val="20"/>
        </w:rPr>
        <w:t>e</w:t>
      </w:r>
      <w:r>
        <w:rPr>
          <w:rFonts w:ascii="Book Antiqua" w:hAnsi="Book Antiqua"/>
          <w:sz w:val="20"/>
          <w:szCs w:val="20"/>
        </w:rPr>
        <w:t xml:space="preserve">=16 </w:t>
      </w:r>
      <m:oMath>
        <m:r>
          <w:rPr>
            <w:rFonts w:ascii="Cambria Math" w:hAnsi="Cambria Math"/>
            <w:sz w:val="20"/>
            <w:szCs w:val="20"/>
          </w:rPr>
          <m:t>×</m:t>
        </m:r>
      </m:oMath>
      <w:r>
        <w:rPr>
          <w:rFonts w:ascii="Book Antiqua" w:hAnsi="Book Antiqua"/>
          <w:sz w:val="20"/>
          <w:szCs w:val="20"/>
        </w:rPr>
        <w:t>10</w:t>
      </w:r>
      <w:r w:rsidRPr="0044248F">
        <w:rPr>
          <w:rFonts w:ascii="Book Antiqua" w:hAnsi="Book Antiqua"/>
          <w:sz w:val="20"/>
          <w:szCs w:val="20"/>
          <w:vertAlign w:val="superscript"/>
        </w:rPr>
        <w:t xml:space="preserve">-19 </w:t>
      </w:r>
      <w:r>
        <w:rPr>
          <w:rFonts w:ascii="Book Antiqua" w:hAnsi="Book Antiqua"/>
          <w:sz w:val="20"/>
          <w:szCs w:val="20"/>
        </w:rPr>
        <w:t>C estimate the Planck’s constant.</w:t>
      </w:r>
    </w:p>
    <w:p w:rsidR="007714D0" w:rsidRDefault="003247CC" w:rsidP="001A33E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7714D0">
        <w:rPr>
          <w:rFonts w:ascii="Book Antiqua" w:hAnsi="Book Antiqua"/>
          <w:sz w:val="20"/>
          <w:szCs w:val="20"/>
        </w:rPr>
        <w:t xml:space="preserve">Explain how radioactive nuclei can emit </w:t>
      </w:r>
      <m:oMath>
        <m:r>
          <w:rPr>
            <w:rFonts w:ascii="Cambria Math" w:hAnsi="Cambria Math"/>
            <w:sz w:val="20"/>
            <w:szCs w:val="20"/>
          </w:rPr>
          <m:t>β</m:t>
        </m:r>
      </m:oMath>
      <w:r w:rsidRPr="007714D0">
        <w:rPr>
          <w:rFonts w:ascii="Book Antiqua" w:hAnsi="Book Antiqua"/>
          <w:sz w:val="20"/>
          <w:szCs w:val="20"/>
        </w:rPr>
        <w:t xml:space="preserve">-particles even though atomic nuclei do not contain </w:t>
      </w:r>
      <w:r w:rsidR="007714D0">
        <w:rPr>
          <w:rFonts w:ascii="Book Antiqua" w:hAnsi="Book Antiqua"/>
          <w:sz w:val="20"/>
          <w:szCs w:val="20"/>
        </w:rPr>
        <w:tab/>
      </w:r>
      <w:r w:rsidR="007714D0">
        <w:rPr>
          <w:rFonts w:ascii="Book Antiqua" w:hAnsi="Book Antiqua"/>
          <w:sz w:val="20"/>
          <w:szCs w:val="20"/>
        </w:rPr>
        <w:tab/>
        <w:t>2</w:t>
      </w:r>
    </w:p>
    <w:p w:rsidR="007714D0" w:rsidRDefault="003247CC" w:rsidP="007714D0">
      <w:pPr>
        <w:pStyle w:val="ListParagraph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7714D0">
        <w:rPr>
          <w:rFonts w:ascii="Book Antiqua" w:hAnsi="Book Antiqua"/>
          <w:sz w:val="20"/>
          <w:szCs w:val="20"/>
        </w:rPr>
        <w:t xml:space="preserve">these particles. Hence explain why the mass number of radioactive nuclide does not change </w:t>
      </w:r>
    </w:p>
    <w:p w:rsidR="003247CC" w:rsidRPr="007714D0" w:rsidRDefault="003247CC" w:rsidP="007714D0">
      <w:pPr>
        <w:pStyle w:val="ListParagraph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7714D0">
        <w:rPr>
          <w:rFonts w:ascii="Book Antiqua" w:hAnsi="Book Antiqua"/>
          <w:sz w:val="20"/>
          <w:szCs w:val="20"/>
        </w:rPr>
        <w:t xml:space="preserve">during </w:t>
      </w:r>
      <m:oMath>
        <m:r>
          <w:rPr>
            <w:rFonts w:ascii="Cambria Math" w:hAnsi="Cambria Math"/>
            <w:sz w:val="20"/>
            <w:szCs w:val="20"/>
          </w:rPr>
          <m:t>β</m:t>
        </m:r>
      </m:oMath>
      <w:r w:rsidRPr="007714D0">
        <w:rPr>
          <w:rFonts w:ascii="Book Antiqua" w:hAnsi="Book Antiqua"/>
          <w:sz w:val="20"/>
          <w:szCs w:val="20"/>
        </w:rPr>
        <w:t>-decay.</w:t>
      </w:r>
    </w:p>
    <w:p w:rsidR="007714D0" w:rsidRDefault="00847A2B" w:rsidP="001A33E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7714D0">
        <w:rPr>
          <w:rFonts w:ascii="Book Antiqua" w:hAnsi="Book Antiqua"/>
          <w:sz w:val="20"/>
          <w:szCs w:val="20"/>
        </w:rPr>
        <w:t xml:space="preserve">Define the terms transducer, signal, noise and attenuation is respect of an electronic </w:t>
      </w:r>
      <w:r w:rsidR="007714D0">
        <w:rPr>
          <w:rFonts w:ascii="Book Antiqua" w:hAnsi="Book Antiqua"/>
          <w:sz w:val="20"/>
          <w:szCs w:val="20"/>
        </w:rPr>
        <w:tab/>
      </w:r>
      <w:r w:rsidR="007714D0">
        <w:rPr>
          <w:rFonts w:ascii="Book Antiqua" w:hAnsi="Book Antiqua"/>
          <w:sz w:val="20"/>
          <w:szCs w:val="20"/>
        </w:rPr>
        <w:tab/>
      </w:r>
      <w:r w:rsidR="007714D0">
        <w:rPr>
          <w:rFonts w:ascii="Book Antiqua" w:hAnsi="Book Antiqua"/>
          <w:sz w:val="20"/>
          <w:szCs w:val="20"/>
        </w:rPr>
        <w:tab/>
        <w:t>2</w:t>
      </w:r>
    </w:p>
    <w:p w:rsidR="003247CC" w:rsidRPr="007714D0" w:rsidRDefault="00847A2B" w:rsidP="007714D0">
      <w:pPr>
        <w:pStyle w:val="ListParagraph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7714D0">
        <w:rPr>
          <w:rFonts w:ascii="Book Antiqua" w:hAnsi="Book Antiqua"/>
          <w:sz w:val="20"/>
          <w:szCs w:val="20"/>
        </w:rPr>
        <w:t xml:space="preserve">communication system. </w:t>
      </w:r>
    </w:p>
    <w:p w:rsidR="007714D0" w:rsidRDefault="00DC6AF8" w:rsidP="001A33E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7714D0">
        <w:rPr>
          <w:rFonts w:ascii="Book Antiqua" w:hAnsi="Book Antiqua"/>
          <w:sz w:val="20"/>
          <w:szCs w:val="20"/>
        </w:rPr>
        <w:t xml:space="preserve">State Gauss’s law in electrostatics. Using this theorem, show mathematically that for any point </w:t>
      </w:r>
      <w:r w:rsidR="007714D0">
        <w:rPr>
          <w:rFonts w:ascii="Book Antiqua" w:hAnsi="Book Antiqua"/>
          <w:sz w:val="20"/>
          <w:szCs w:val="20"/>
        </w:rPr>
        <w:tab/>
      </w:r>
      <w:r w:rsidR="007714D0">
        <w:rPr>
          <w:rFonts w:ascii="Book Antiqua" w:hAnsi="Book Antiqua"/>
          <w:sz w:val="20"/>
          <w:szCs w:val="20"/>
        </w:rPr>
        <w:tab/>
      </w:r>
      <w:r w:rsidR="00337FF8">
        <w:rPr>
          <w:rFonts w:ascii="Book Antiqua" w:hAnsi="Book Antiqua"/>
          <w:sz w:val="20"/>
          <w:szCs w:val="20"/>
        </w:rPr>
        <w:t>3</w:t>
      </w:r>
    </w:p>
    <w:p w:rsidR="007714D0" w:rsidRDefault="00DC6AF8" w:rsidP="007714D0">
      <w:pPr>
        <w:pStyle w:val="ListParagraph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7714D0">
        <w:rPr>
          <w:rFonts w:ascii="Book Antiqua" w:hAnsi="Book Antiqua"/>
          <w:sz w:val="20"/>
          <w:szCs w:val="20"/>
        </w:rPr>
        <w:t xml:space="preserve">outside the shell, the field due to </w:t>
      </w:r>
      <w:r w:rsidR="008D789F" w:rsidRPr="007714D0">
        <w:rPr>
          <w:rFonts w:ascii="Book Antiqua" w:hAnsi="Book Antiqua"/>
          <w:sz w:val="20"/>
          <w:szCs w:val="20"/>
        </w:rPr>
        <w:t>uniformly</w:t>
      </w:r>
      <w:r w:rsidRPr="007714D0">
        <w:rPr>
          <w:rFonts w:ascii="Book Antiqua" w:hAnsi="Book Antiqua"/>
          <w:sz w:val="20"/>
          <w:szCs w:val="20"/>
        </w:rPr>
        <w:t xml:space="preserve"> charged thin spherical shell is the same as if entire </w:t>
      </w:r>
    </w:p>
    <w:p w:rsidR="007714D0" w:rsidRDefault="00DC6AF8" w:rsidP="007714D0">
      <w:pPr>
        <w:pStyle w:val="ListParagraph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7714D0">
        <w:rPr>
          <w:rFonts w:ascii="Book Antiqua" w:hAnsi="Book Antiqua"/>
          <w:sz w:val="20"/>
          <w:szCs w:val="20"/>
        </w:rPr>
        <w:t xml:space="preserve">charge of the shell is concentrated at the centre. Why do you expect the electric field inside the </w:t>
      </w:r>
    </w:p>
    <w:p w:rsidR="00DC6AF8" w:rsidRDefault="00DC6AF8" w:rsidP="007714D0">
      <w:pPr>
        <w:pStyle w:val="ListParagraph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7714D0">
        <w:rPr>
          <w:rFonts w:ascii="Book Antiqua" w:hAnsi="Book Antiqua"/>
          <w:sz w:val="20"/>
          <w:szCs w:val="20"/>
        </w:rPr>
        <w:t>shell to be zero according to this law?</w:t>
      </w:r>
    </w:p>
    <w:p w:rsidR="00337FF8" w:rsidRPr="00337FF8" w:rsidRDefault="00337FF8" w:rsidP="007714D0">
      <w:pPr>
        <w:pStyle w:val="ListParagraph"/>
        <w:spacing w:line="360" w:lineRule="auto"/>
        <w:jc w:val="both"/>
        <w:rPr>
          <w:rFonts w:ascii="Book Antiqua" w:hAnsi="Book Antiqua"/>
          <w:sz w:val="2"/>
          <w:szCs w:val="20"/>
        </w:rPr>
      </w:pPr>
    </w:p>
    <w:p w:rsidR="00C515DA" w:rsidRDefault="00DC6AF8" w:rsidP="00DC6AF8">
      <w:pPr>
        <w:pStyle w:val="ListParagraph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7714D0">
        <w:rPr>
          <w:rFonts w:ascii="Book Antiqua" w:hAnsi="Book Antiqua"/>
          <w:sz w:val="20"/>
          <w:szCs w:val="20"/>
        </w:rPr>
        <w:t xml:space="preserve">Draw a graph showing the variation of electric field </w:t>
      </w:r>
      <w:r w:rsidRPr="00B13185">
        <w:rPr>
          <w:rFonts w:ascii="Book Antiqua" w:hAnsi="Book Antiqua"/>
          <w:i/>
          <w:sz w:val="20"/>
          <w:szCs w:val="20"/>
        </w:rPr>
        <w:t xml:space="preserve">E </w:t>
      </w:r>
      <w:r w:rsidRPr="007714D0">
        <w:rPr>
          <w:rFonts w:ascii="Book Antiqua" w:hAnsi="Book Antiqua"/>
          <w:sz w:val="20"/>
          <w:szCs w:val="20"/>
        </w:rPr>
        <w:t xml:space="preserve">with distance </w:t>
      </w:r>
      <w:r w:rsidRPr="00B13185">
        <w:rPr>
          <w:rFonts w:ascii="Book Antiqua" w:hAnsi="Book Antiqua"/>
          <w:i/>
          <w:sz w:val="20"/>
          <w:szCs w:val="20"/>
        </w:rPr>
        <w:t>r</w:t>
      </w:r>
      <w:r w:rsidRPr="007714D0">
        <w:rPr>
          <w:rFonts w:ascii="Book Antiqua" w:hAnsi="Book Antiqua"/>
          <w:sz w:val="20"/>
          <w:szCs w:val="20"/>
        </w:rPr>
        <w:t xml:space="preserve"> from the centre of a </w:t>
      </w:r>
    </w:p>
    <w:p w:rsidR="002543F2" w:rsidRPr="007714D0" w:rsidRDefault="00DC6AF8" w:rsidP="00DC6AF8">
      <w:pPr>
        <w:pStyle w:val="ListParagraph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7714D0">
        <w:rPr>
          <w:rFonts w:ascii="Book Antiqua" w:hAnsi="Book Antiqua"/>
          <w:sz w:val="20"/>
          <w:szCs w:val="20"/>
        </w:rPr>
        <w:t>uniformly</w:t>
      </w:r>
      <w:r w:rsidR="00C515DA">
        <w:rPr>
          <w:rFonts w:ascii="Book Antiqua" w:hAnsi="Book Antiqua"/>
          <w:sz w:val="20"/>
          <w:szCs w:val="20"/>
        </w:rPr>
        <w:t xml:space="preserve"> </w:t>
      </w:r>
      <w:r w:rsidRPr="007714D0">
        <w:rPr>
          <w:rFonts w:ascii="Book Antiqua" w:hAnsi="Book Antiqua"/>
          <w:sz w:val="20"/>
          <w:szCs w:val="20"/>
        </w:rPr>
        <w:t>charged thin spherical shell.</w:t>
      </w:r>
    </w:p>
    <w:p w:rsidR="007714D0" w:rsidRDefault="002543F2" w:rsidP="001A33E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7714D0">
        <w:rPr>
          <w:rFonts w:ascii="Book Antiqua" w:hAnsi="Book Antiqua"/>
          <w:sz w:val="20"/>
          <w:szCs w:val="20"/>
        </w:rPr>
        <w:t xml:space="preserve">State the principle of superposition of electric fields. Use it to derive an expression for the electric </w:t>
      </w:r>
      <w:r w:rsidR="007714D0">
        <w:rPr>
          <w:rFonts w:ascii="Book Antiqua" w:hAnsi="Book Antiqua"/>
          <w:sz w:val="20"/>
          <w:szCs w:val="20"/>
        </w:rPr>
        <w:tab/>
      </w:r>
      <w:r w:rsidR="007714D0">
        <w:rPr>
          <w:rFonts w:ascii="Book Antiqua" w:hAnsi="Book Antiqua"/>
          <w:sz w:val="20"/>
          <w:szCs w:val="20"/>
        </w:rPr>
        <w:tab/>
      </w:r>
      <w:r w:rsidR="00337FF8">
        <w:rPr>
          <w:rFonts w:ascii="Book Antiqua" w:hAnsi="Book Antiqua"/>
          <w:sz w:val="20"/>
          <w:szCs w:val="20"/>
        </w:rPr>
        <w:t>3</w:t>
      </w:r>
    </w:p>
    <w:p w:rsidR="00DC6AF8" w:rsidRPr="007714D0" w:rsidRDefault="002543F2" w:rsidP="007714D0">
      <w:pPr>
        <w:pStyle w:val="ListParagraph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7714D0">
        <w:rPr>
          <w:rFonts w:ascii="Book Antiqua" w:hAnsi="Book Antiqua"/>
          <w:sz w:val="20"/>
          <w:szCs w:val="20"/>
        </w:rPr>
        <w:lastRenderedPageBreak/>
        <w:t xml:space="preserve">field at a point due to a system of </w:t>
      </w:r>
      <w:r w:rsidRPr="00AE0F58">
        <w:rPr>
          <w:rFonts w:ascii="Book Antiqua" w:hAnsi="Book Antiqua"/>
          <w:i/>
          <w:sz w:val="20"/>
          <w:szCs w:val="20"/>
        </w:rPr>
        <w:t>N</w:t>
      </w:r>
      <w:r w:rsidRPr="007714D0">
        <w:rPr>
          <w:rFonts w:ascii="Book Antiqua" w:hAnsi="Book Antiqua"/>
          <w:sz w:val="20"/>
          <w:szCs w:val="20"/>
        </w:rPr>
        <w:t xml:space="preserve"> point charges.</w:t>
      </w:r>
    </w:p>
    <w:p w:rsidR="007714D0" w:rsidRDefault="002543F2" w:rsidP="001A33E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7714D0">
        <w:rPr>
          <w:rFonts w:ascii="Book Antiqua" w:hAnsi="Book Antiqua"/>
          <w:sz w:val="20"/>
          <w:szCs w:val="20"/>
        </w:rPr>
        <w:t xml:space="preserve">Two identical cells of emf 1.5 V each joined in parallel provide supply to an external circuit </w:t>
      </w:r>
      <w:r w:rsidR="007714D0">
        <w:rPr>
          <w:rFonts w:ascii="Book Antiqua" w:hAnsi="Book Antiqua"/>
          <w:sz w:val="20"/>
          <w:szCs w:val="20"/>
        </w:rPr>
        <w:tab/>
      </w:r>
      <w:r w:rsidR="007714D0">
        <w:rPr>
          <w:rFonts w:ascii="Book Antiqua" w:hAnsi="Book Antiqua"/>
          <w:sz w:val="20"/>
          <w:szCs w:val="20"/>
        </w:rPr>
        <w:tab/>
      </w:r>
      <w:r w:rsidR="00337FF8">
        <w:rPr>
          <w:rFonts w:ascii="Book Antiqua" w:hAnsi="Book Antiqua"/>
          <w:sz w:val="20"/>
          <w:szCs w:val="20"/>
        </w:rPr>
        <w:t>3</w:t>
      </w:r>
    </w:p>
    <w:p w:rsidR="007714D0" w:rsidRDefault="00FB464D" w:rsidP="007714D0">
      <w:pPr>
        <w:pStyle w:val="ListParagraph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7714D0">
        <w:rPr>
          <w:rFonts w:ascii="Book Antiqua" w:hAnsi="Book Antiqua"/>
          <w:sz w:val="20"/>
          <w:szCs w:val="20"/>
        </w:rPr>
        <w:t>consisting of two resistances of 17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Ω</m:t>
        </m:r>
      </m:oMath>
      <w:r w:rsidR="00AE0F58">
        <w:rPr>
          <w:rFonts w:ascii="Book Antiqua" w:hAnsi="Book Antiqua"/>
          <w:sz w:val="20"/>
          <w:szCs w:val="20"/>
        </w:rPr>
        <w:t xml:space="preserve">   </w:t>
      </w:r>
      <w:r w:rsidRPr="007714D0">
        <w:rPr>
          <w:rFonts w:ascii="Book Antiqua" w:hAnsi="Book Antiqua"/>
          <w:sz w:val="20"/>
          <w:szCs w:val="20"/>
        </w:rPr>
        <w:t>each joined in parallel. A very high resistance voltmeter</w:t>
      </w:r>
    </w:p>
    <w:p w:rsidR="00FB464D" w:rsidRPr="007714D0" w:rsidRDefault="00FB464D" w:rsidP="007714D0">
      <w:pPr>
        <w:pStyle w:val="ListParagraph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7714D0">
        <w:rPr>
          <w:rFonts w:ascii="Book Antiqua" w:hAnsi="Book Antiqua"/>
          <w:sz w:val="20"/>
          <w:szCs w:val="20"/>
        </w:rPr>
        <w:t xml:space="preserve"> reads the terminal voltage of cells to be 1.4 V. Calculate the internal resistance of each cell.</w:t>
      </w:r>
    </w:p>
    <w:p w:rsidR="00FB464D" w:rsidRPr="007714D0" w:rsidRDefault="00FB464D" w:rsidP="008D789F">
      <w:pPr>
        <w:pStyle w:val="ListParagraph"/>
        <w:spacing w:line="360" w:lineRule="auto"/>
        <w:ind w:left="4320"/>
        <w:jc w:val="both"/>
        <w:rPr>
          <w:rFonts w:ascii="Book Antiqua" w:hAnsi="Book Antiqua"/>
          <w:sz w:val="20"/>
          <w:szCs w:val="20"/>
        </w:rPr>
      </w:pPr>
      <w:r w:rsidRPr="007714D0">
        <w:rPr>
          <w:rFonts w:ascii="Book Antiqua" w:hAnsi="Book Antiqua"/>
          <w:sz w:val="20"/>
          <w:szCs w:val="20"/>
        </w:rPr>
        <w:t>Or</w:t>
      </w:r>
    </w:p>
    <w:p w:rsidR="007714D0" w:rsidRDefault="00FB464D" w:rsidP="00FB464D">
      <w:pPr>
        <w:pStyle w:val="ListParagraph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7714D0">
        <w:rPr>
          <w:rFonts w:ascii="Book Antiqua" w:hAnsi="Book Antiqua"/>
          <w:sz w:val="20"/>
          <w:szCs w:val="20"/>
        </w:rPr>
        <w:t xml:space="preserve">Four identical cells, each of emf 2 V, are joined in parallel providing supply of current to </w:t>
      </w:r>
    </w:p>
    <w:p w:rsidR="007714D0" w:rsidRDefault="00FB464D" w:rsidP="00FB464D">
      <w:pPr>
        <w:pStyle w:val="ListParagraph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7714D0">
        <w:rPr>
          <w:rFonts w:ascii="Book Antiqua" w:hAnsi="Book Antiqua"/>
          <w:sz w:val="20"/>
          <w:szCs w:val="20"/>
        </w:rPr>
        <w:t>external circuit consisting of two 15</w:t>
      </w:r>
      <w:r w:rsidR="00AE0F58">
        <w:rPr>
          <w:rFonts w:ascii="Book Antiqua" w:hAnsi="Book Antiqua"/>
          <w:sz w:val="20"/>
          <w:szCs w:val="20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Ω</m:t>
        </m:r>
      </m:oMath>
      <w:r w:rsidR="00AE0F58">
        <w:rPr>
          <w:rFonts w:ascii="Book Antiqua" w:hAnsi="Book Antiqua"/>
          <w:sz w:val="20"/>
          <w:szCs w:val="20"/>
        </w:rPr>
        <w:t xml:space="preserve"> </w:t>
      </w:r>
      <w:r w:rsidRPr="007714D0">
        <w:rPr>
          <w:rFonts w:ascii="Book Antiqua" w:hAnsi="Book Antiqua"/>
          <w:sz w:val="20"/>
          <w:szCs w:val="20"/>
        </w:rPr>
        <w:t xml:space="preserve"> resistors joined in parallel. The terminal voltage of the </w:t>
      </w:r>
    </w:p>
    <w:p w:rsidR="00FB464D" w:rsidRPr="007714D0" w:rsidRDefault="00FB464D" w:rsidP="00FB464D">
      <w:pPr>
        <w:pStyle w:val="ListParagraph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7714D0">
        <w:rPr>
          <w:rFonts w:ascii="Book Antiqua" w:hAnsi="Book Antiqua"/>
          <w:sz w:val="20"/>
          <w:szCs w:val="20"/>
        </w:rPr>
        <w:t>cells, as read by an ideal voltmeter is 1.6 volt. Calculate the internal resistance of each cell.</w:t>
      </w:r>
    </w:p>
    <w:p w:rsidR="000601F8" w:rsidRPr="007714D0" w:rsidRDefault="000601F8" w:rsidP="00FB464D">
      <w:pPr>
        <w:pStyle w:val="ListParagraph"/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7714D0" w:rsidRDefault="00FB464D" w:rsidP="000601F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7714D0">
        <w:rPr>
          <w:rFonts w:ascii="Book Antiqua" w:hAnsi="Book Antiqua"/>
          <w:sz w:val="20"/>
          <w:szCs w:val="20"/>
        </w:rPr>
        <w:t xml:space="preserve">A ray of light </w:t>
      </w:r>
      <w:r w:rsidRPr="00AE0F58">
        <w:rPr>
          <w:rFonts w:ascii="Book Antiqua" w:hAnsi="Book Antiqua"/>
          <w:i/>
          <w:sz w:val="20"/>
          <w:szCs w:val="20"/>
        </w:rPr>
        <w:t xml:space="preserve">PQ </w:t>
      </w:r>
      <w:r w:rsidR="001C75C5" w:rsidRPr="007714D0">
        <w:rPr>
          <w:rFonts w:ascii="Book Antiqua" w:hAnsi="Book Antiqua"/>
          <w:sz w:val="20"/>
          <w:szCs w:val="20"/>
        </w:rPr>
        <w:t>is incident at angle of 60</w:t>
      </w:r>
      <w:r w:rsidR="001C75C5" w:rsidRPr="007714D0">
        <w:rPr>
          <w:rFonts w:ascii="Book Antiqua" w:hAnsi="Book Antiqua"/>
          <w:sz w:val="20"/>
          <w:szCs w:val="20"/>
          <w:vertAlign w:val="superscript"/>
        </w:rPr>
        <w:t xml:space="preserve">0 </w:t>
      </w:r>
      <w:r w:rsidR="001C75C5" w:rsidRPr="007714D0">
        <w:rPr>
          <w:rFonts w:ascii="Book Antiqua" w:hAnsi="Book Antiqua"/>
          <w:sz w:val="20"/>
          <w:szCs w:val="20"/>
        </w:rPr>
        <w:t>on the face AB of a prism of angle 30</w:t>
      </w:r>
      <w:r w:rsidR="001C75C5" w:rsidRPr="00AE0F58">
        <w:rPr>
          <w:rFonts w:ascii="Book Antiqua" w:hAnsi="Book Antiqua"/>
          <w:sz w:val="20"/>
          <w:szCs w:val="20"/>
          <w:vertAlign w:val="superscript"/>
        </w:rPr>
        <w:t>0</w:t>
      </w:r>
      <w:r w:rsidR="001C75C5" w:rsidRPr="007714D0">
        <w:rPr>
          <w:rFonts w:ascii="Book Antiqua" w:hAnsi="Book Antiqua"/>
          <w:sz w:val="20"/>
          <w:szCs w:val="20"/>
        </w:rPr>
        <w:t xml:space="preserve">, as shown in </w:t>
      </w:r>
      <w:r w:rsidR="007714D0">
        <w:rPr>
          <w:rFonts w:ascii="Book Antiqua" w:hAnsi="Book Antiqua"/>
          <w:sz w:val="20"/>
          <w:szCs w:val="20"/>
        </w:rPr>
        <w:tab/>
      </w:r>
      <w:r w:rsidR="007714D0">
        <w:rPr>
          <w:rFonts w:ascii="Book Antiqua" w:hAnsi="Book Antiqua"/>
          <w:sz w:val="20"/>
          <w:szCs w:val="20"/>
        </w:rPr>
        <w:tab/>
      </w:r>
      <w:r w:rsidR="00337FF8">
        <w:rPr>
          <w:rFonts w:ascii="Book Antiqua" w:hAnsi="Book Antiqua"/>
          <w:sz w:val="20"/>
          <w:szCs w:val="20"/>
        </w:rPr>
        <w:t>3</w:t>
      </w:r>
    </w:p>
    <w:p w:rsidR="007714D0" w:rsidRDefault="001C75C5" w:rsidP="007714D0">
      <w:pPr>
        <w:pStyle w:val="ListParagraph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7714D0">
        <w:rPr>
          <w:rFonts w:ascii="Book Antiqua" w:hAnsi="Book Antiqua"/>
          <w:sz w:val="20"/>
          <w:szCs w:val="20"/>
        </w:rPr>
        <w:t>fig.3. The ray emerging out of the prism makes an angle of 30</w:t>
      </w:r>
      <w:r w:rsidRPr="00AE0F58">
        <w:rPr>
          <w:rFonts w:ascii="Book Antiqua" w:hAnsi="Book Antiqua"/>
          <w:sz w:val="20"/>
          <w:szCs w:val="20"/>
          <w:vertAlign w:val="superscript"/>
        </w:rPr>
        <w:t>0</w:t>
      </w:r>
      <w:r w:rsidRPr="007714D0">
        <w:rPr>
          <w:rFonts w:ascii="Book Antiqua" w:hAnsi="Book Antiqua"/>
          <w:sz w:val="20"/>
          <w:szCs w:val="20"/>
        </w:rPr>
        <w:t xml:space="preserve"> with the incident ray. Show that </w:t>
      </w:r>
    </w:p>
    <w:p w:rsidR="007714D0" w:rsidRDefault="001C75C5" w:rsidP="007714D0">
      <w:pPr>
        <w:pStyle w:val="ListParagraph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7714D0">
        <w:rPr>
          <w:rFonts w:ascii="Book Antiqua" w:hAnsi="Book Antiqua"/>
          <w:sz w:val="20"/>
          <w:szCs w:val="20"/>
        </w:rPr>
        <w:t xml:space="preserve">the emergent ray is perpendicular to the face </w:t>
      </w:r>
      <w:r w:rsidRPr="00AE0F58">
        <w:rPr>
          <w:rFonts w:ascii="Book Antiqua" w:hAnsi="Book Antiqua"/>
          <w:i/>
          <w:sz w:val="20"/>
          <w:szCs w:val="20"/>
        </w:rPr>
        <w:t>BC</w:t>
      </w:r>
      <w:r w:rsidRPr="007714D0">
        <w:rPr>
          <w:rFonts w:ascii="Book Antiqua" w:hAnsi="Book Antiqua"/>
          <w:sz w:val="20"/>
          <w:szCs w:val="20"/>
        </w:rPr>
        <w:t xml:space="preserve"> through which it emerges. Also calculate the</w:t>
      </w:r>
    </w:p>
    <w:p w:rsidR="001C75C5" w:rsidRDefault="001C75C5" w:rsidP="007714D0">
      <w:pPr>
        <w:pStyle w:val="ListParagraph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7714D0">
        <w:rPr>
          <w:rFonts w:ascii="Book Antiqua" w:hAnsi="Book Antiqua"/>
          <w:sz w:val="20"/>
          <w:szCs w:val="20"/>
        </w:rPr>
        <w:t>refractive index of the prism material.</w:t>
      </w:r>
    </w:p>
    <w:p w:rsidR="00E34FBD" w:rsidRPr="007714D0" w:rsidRDefault="00E34FBD" w:rsidP="00E34FBD">
      <w:pPr>
        <w:pStyle w:val="ListParagraph"/>
        <w:spacing w:line="360" w:lineRule="auto"/>
        <w:ind w:left="288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</w:rPr>
        <w:drawing>
          <wp:inline distT="0" distB="0" distL="0" distR="0">
            <wp:extent cx="2188122" cy="1576552"/>
            <wp:effectExtent l="19050" t="0" r="2628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491" cy="1576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64D" w:rsidRPr="00AE0F58" w:rsidRDefault="001C75C5" w:rsidP="00FB464D">
      <w:pPr>
        <w:pStyle w:val="ListParagraph"/>
        <w:spacing w:line="360" w:lineRule="auto"/>
        <w:jc w:val="both"/>
        <w:rPr>
          <w:rFonts w:ascii="Book Antiqua" w:hAnsi="Book Antiqua"/>
          <w:sz w:val="2"/>
          <w:szCs w:val="20"/>
        </w:rPr>
      </w:pPr>
      <w:r w:rsidRPr="007714D0">
        <w:rPr>
          <w:rFonts w:ascii="Book Antiqua" w:hAnsi="Book Antiqua"/>
          <w:sz w:val="20"/>
          <w:szCs w:val="20"/>
        </w:rPr>
        <w:t xml:space="preserve"> </w:t>
      </w:r>
    </w:p>
    <w:p w:rsidR="007714D0" w:rsidRDefault="00D72DC8" w:rsidP="001A33E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7714D0">
        <w:rPr>
          <w:rFonts w:ascii="Book Antiqua" w:hAnsi="Book Antiqua"/>
          <w:sz w:val="20"/>
          <w:szCs w:val="20"/>
        </w:rPr>
        <w:t>Using phasor diagram, derive an expression for the impedance of a series LCR-circuit. What do</w:t>
      </w:r>
      <w:r w:rsidR="007714D0">
        <w:rPr>
          <w:rFonts w:ascii="Book Antiqua" w:hAnsi="Book Antiqua"/>
          <w:sz w:val="20"/>
          <w:szCs w:val="20"/>
        </w:rPr>
        <w:tab/>
      </w:r>
      <w:r w:rsidR="007714D0">
        <w:rPr>
          <w:rFonts w:ascii="Book Antiqua" w:hAnsi="Book Antiqua"/>
          <w:sz w:val="20"/>
          <w:szCs w:val="20"/>
        </w:rPr>
        <w:tab/>
      </w:r>
      <w:r w:rsidR="00337FF8">
        <w:rPr>
          <w:rFonts w:ascii="Book Antiqua" w:hAnsi="Book Antiqua"/>
          <w:sz w:val="20"/>
          <w:szCs w:val="20"/>
        </w:rPr>
        <w:t>3</w:t>
      </w:r>
    </w:p>
    <w:p w:rsidR="009C4AE2" w:rsidRPr="007714D0" w:rsidRDefault="00D72DC8" w:rsidP="007714D0">
      <w:pPr>
        <w:pStyle w:val="ListParagraph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7714D0">
        <w:rPr>
          <w:rFonts w:ascii="Book Antiqua" w:hAnsi="Book Antiqua"/>
          <w:sz w:val="20"/>
          <w:szCs w:val="20"/>
        </w:rPr>
        <w:t xml:space="preserve"> you mean by resonance condition of such a </w:t>
      </w:r>
      <w:r w:rsidR="008D789F" w:rsidRPr="007714D0">
        <w:rPr>
          <w:rFonts w:ascii="Book Antiqua" w:hAnsi="Book Antiqua"/>
          <w:sz w:val="20"/>
          <w:szCs w:val="20"/>
        </w:rPr>
        <w:t>circuit?</w:t>
      </w:r>
    </w:p>
    <w:p w:rsidR="007714D0" w:rsidRDefault="009C4AE2" w:rsidP="001A33E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7714D0">
        <w:rPr>
          <w:rFonts w:ascii="Book Antiqua" w:hAnsi="Book Antiqua"/>
          <w:sz w:val="20"/>
          <w:szCs w:val="20"/>
        </w:rPr>
        <w:t xml:space="preserve">An angular magnification (magnifying power) of 30 X is desired using an objective of focal </w:t>
      </w:r>
      <w:r w:rsidR="008D789F" w:rsidRPr="007714D0">
        <w:rPr>
          <w:rFonts w:ascii="Book Antiqua" w:hAnsi="Book Antiqua"/>
          <w:sz w:val="20"/>
          <w:szCs w:val="20"/>
        </w:rPr>
        <w:t>length</w:t>
      </w:r>
      <w:r w:rsidRPr="007714D0">
        <w:rPr>
          <w:rFonts w:ascii="Book Antiqua" w:hAnsi="Book Antiqua"/>
          <w:sz w:val="20"/>
          <w:szCs w:val="20"/>
        </w:rPr>
        <w:t xml:space="preserve"> </w:t>
      </w:r>
      <w:r w:rsidR="007714D0">
        <w:rPr>
          <w:rFonts w:ascii="Book Antiqua" w:hAnsi="Book Antiqua"/>
          <w:sz w:val="20"/>
          <w:szCs w:val="20"/>
        </w:rPr>
        <w:tab/>
      </w:r>
      <w:r w:rsidR="00337FF8">
        <w:rPr>
          <w:rFonts w:ascii="Book Antiqua" w:hAnsi="Book Antiqua"/>
          <w:sz w:val="20"/>
          <w:szCs w:val="20"/>
        </w:rPr>
        <w:t>3</w:t>
      </w:r>
    </w:p>
    <w:p w:rsidR="009C4AE2" w:rsidRPr="007714D0" w:rsidRDefault="009C4AE2" w:rsidP="007714D0">
      <w:pPr>
        <w:pStyle w:val="ListParagraph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7714D0">
        <w:rPr>
          <w:rFonts w:ascii="Book Antiqua" w:hAnsi="Book Antiqua"/>
          <w:sz w:val="20"/>
          <w:szCs w:val="20"/>
        </w:rPr>
        <w:t>1.25 cm and an eyepiece of focal length 5 cm. How will you set up the compound microscope?</w:t>
      </w:r>
    </w:p>
    <w:p w:rsidR="007714D0" w:rsidRDefault="009C4AE2" w:rsidP="001A33E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7714D0">
        <w:rPr>
          <w:rFonts w:ascii="Book Antiqua" w:hAnsi="Book Antiqua"/>
          <w:sz w:val="20"/>
          <w:szCs w:val="20"/>
        </w:rPr>
        <w:t>A long solenoid with 15 turns per cm has a small loop of area 2.0 cm</w:t>
      </w:r>
      <w:r w:rsidRPr="00AE0F58">
        <w:rPr>
          <w:rFonts w:ascii="Book Antiqua" w:hAnsi="Book Antiqua"/>
          <w:sz w:val="20"/>
          <w:szCs w:val="20"/>
          <w:vertAlign w:val="superscript"/>
        </w:rPr>
        <w:t>2</w:t>
      </w:r>
      <w:r w:rsidRPr="007714D0">
        <w:rPr>
          <w:rFonts w:ascii="Book Antiqua" w:hAnsi="Book Antiqua"/>
          <w:sz w:val="20"/>
          <w:szCs w:val="20"/>
        </w:rPr>
        <w:t xml:space="preserve"> placed inside, normal </w:t>
      </w:r>
      <w:r w:rsidR="007714D0">
        <w:rPr>
          <w:rFonts w:ascii="Book Antiqua" w:hAnsi="Book Antiqua"/>
          <w:sz w:val="20"/>
          <w:szCs w:val="20"/>
        </w:rPr>
        <w:tab/>
      </w:r>
      <w:r w:rsidR="007714D0">
        <w:rPr>
          <w:rFonts w:ascii="Book Antiqua" w:hAnsi="Book Antiqua"/>
          <w:sz w:val="20"/>
          <w:szCs w:val="20"/>
        </w:rPr>
        <w:tab/>
      </w:r>
      <w:r w:rsidR="00337FF8">
        <w:rPr>
          <w:rFonts w:ascii="Book Antiqua" w:hAnsi="Book Antiqua"/>
          <w:sz w:val="20"/>
          <w:szCs w:val="20"/>
        </w:rPr>
        <w:t>3</w:t>
      </w:r>
    </w:p>
    <w:p w:rsidR="007714D0" w:rsidRDefault="009C4AE2" w:rsidP="007714D0">
      <w:pPr>
        <w:pStyle w:val="ListParagraph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7714D0">
        <w:rPr>
          <w:rFonts w:ascii="Book Antiqua" w:hAnsi="Book Antiqua"/>
          <w:sz w:val="20"/>
          <w:szCs w:val="20"/>
        </w:rPr>
        <w:t xml:space="preserve">to the axis of the solenoid. If the current carried by the solenoid changes steadily from 2 A to 4 A </w:t>
      </w:r>
    </w:p>
    <w:p w:rsidR="00613E03" w:rsidRPr="007714D0" w:rsidRDefault="009C4AE2" w:rsidP="007714D0">
      <w:pPr>
        <w:pStyle w:val="ListParagraph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7714D0">
        <w:rPr>
          <w:rFonts w:ascii="Book Antiqua" w:hAnsi="Book Antiqua"/>
          <w:sz w:val="20"/>
          <w:szCs w:val="20"/>
        </w:rPr>
        <w:t xml:space="preserve">in 0.1 s, </w:t>
      </w:r>
      <w:r w:rsidR="00613E03" w:rsidRPr="007714D0">
        <w:rPr>
          <w:rFonts w:ascii="Book Antiqua" w:hAnsi="Book Antiqua"/>
          <w:sz w:val="20"/>
          <w:szCs w:val="20"/>
        </w:rPr>
        <w:t xml:space="preserve">what is the induced voltage in the loop while the current is </w:t>
      </w:r>
      <w:r w:rsidR="008D789F" w:rsidRPr="007714D0">
        <w:rPr>
          <w:rFonts w:ascii="Book Antiqua" w:hAnsi="Book Antiqua"/>
          <w:sz w:val="20"/>
          <w:szCs w:val="20"/>
        </w:rPr>
        <w:t>changing?</w:t>
      </w:r>
    </w:p>
    <w:p w:rsidR="0089184D" w:rsidRDefault="00613E03" w:rsidP="001A33E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7714D0">
        <w:rPr>
          <w:rFonts w:ascii="Book Antiqua" w:hAnsi="Book Antiqua"/>
          <w:sz w:val="20"/>
          <w:szCs w:val="20"/>
        </w:rPr>
        <w:t xml:space="preserve">A heavy nucleus X of mass number </w:t>
      </w:r>
      <w:r w:rsidRPr="00AE0F58">
        <w:rPr>
          <w:rFonts w:ascii="Book Antiqua" w:hAnsi="Book Antiqua"/>
          <w:i/>
          <w:sz w:val="20"/>
          <w:szCs w:val="20"/>
        </w:rPr>
        <w:t xml:space="preserve">A </w:t>
      </w:r>
      <w:r w:rsidRPr="007714D0">
        <w:rPr>
          <w:rFonts w:ascii="Book Antiqua" w:hAnsi="Book Antiqua"/>
          <w:sz w:val="20"/>
          <w:szCs w:val="20"/>
        </w:rPr>
        <w:t xml:space="preserve">=240 and binding energy per nucleon 7.6 MeV is split into </w:t>
      </w:r>
      <w:r w:rsidR="0089184D">
        <w:rPr>
          <w:rFonts w:ascii="Book Antiqua" w:hAnsi="Book Antiqua"/>
          <w:sz w:val="20"/>
          <w:szCs w:val="20"/>
        </w:rPr>
        <w:tab/>
      </w:r>
      <w:r w:rsidR="0089184D">
        <w:rPr>
          <w:rFonts w:ascii="Book Antiqua" w:hAnsi="Book Antiqua"/>
          <w:sz w:val="20"/>
          <w:szCs w:val="20"/>
        </w:rPr>
        <w:tab/>
      </w:r>
      <w:r w:rsidR="00337FF8">
        <w:rPr>
          <w:rFonts w:ascii="Book Antiqua" w:hAnsi="Book Antiqua"/>
          <w:sz w:val="20"/>
          <w:szCs w:val="20"/>
        </w:rPr>
        <w:t>3</w:t>
      </w:r>
    </w:p>
    <w:p w:rsidR="0089184D" w:rsidRDefault="00613E03" w:rsidP="0089184D">
      <w:pPr>
        <w:pStyle w:val="ListParagraph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7714D0">
        <w:rPr>
          <w:rFonts w:ascii="Book Antiqua" w:hAnsi="Book Antiqua"/>
          <w:sz w:val="20"/>
          <w:szCs w:val="20"/>
        </w:rPr>
        <w:t xml:space="preserve">two nearly equal fragments </w:t>
      </w:r>
      <w:r w:rsidRPr="00AE0F58">
        <w:rPr>
          <w:rFonts w:ascii="Book Antiqua" w:hAnsi="Book Antiqua"/>
          <w:i/>
          <w:sz w:val="20"/>
          <w:szCs w:val="20"/>
        </w:rPr>
        <w:t>Y</w:t>
      </w:r>
      <w:r w:rsidRPr="007714D0">
        <w:rPr>
          <w:rFonts w:ascii="Book Antiqua" w:hAnsi="Book Antiqua"/>
          <w:sz w:val="20"/>
          <w:szCs w:val="20"/>
        </w:rPr>
        <w:t xml:space="preserve"> and </w:t>
      </w:r>
      <w:r w:rsidRPr="00AE0F58">
        <w:rPr>
          <w:rFonts w:ascii="Book Antiqua" w:hAnsi="Book Antiqua"/>
          <w:i/>
          <w:sz w:val="20"/>
          <w:szCs w:val="20"/>
        </w:rPr>
        <w:t>Z</w:t>
      </w:r>
      <w:r w:rsidRPr="007714D0">
        <w:rPr>
          <w:rFonts w:ascii="Book Antiqua" w:hAnsi="Book Antiqua"/>
          <w:sz w:val="20"/>
          <w:szCs w:val="20"/>
        </w:rPr>
        <w:t xml:space="preserve"> of mass numbers </w:t>
      </w:r>
      <w:r w:rsidRPr="00AE0F58">
        <w:rPr>
          <w:rFonts w:ascii="Book Antiqua" w:hAnsi="Book Antiqua"/>
          <w:i/>
          <w:sz w:val="20"/>
          <w:szCs w:val="20"/>
        </w:rPr>
        <w:t>A</w:t>
      </w:r>
      <w:r w:rsidRPr="00AE0F58">
        <w:rPr>
          <w:rFonts w:ascii="Book Antiqua" w:hAnsi="Book Antiqua"/>
          <w:i/>
          <w:sz w:val="20"/>
          <w:szCs w:val="20"/>
          <w:vertAlign w:val="subscript"/>
        </w:rPr>
        <w:t>1</w:t>
      </w:r>
      <w:r w:rsidRPr="007714D0">
        <w:rPr>
          <w:rFonts w:ascii="Book Antiqua" w:hAnsi="Book Antiqua"/>
          <w:sz w:val="20"/>
          <w:szCs w:val="20"/>
        </w:rPr>
        <w:t xml:space="preserve">=110 and </w:t>
      </w:r>
      <w:r w:rsidRPr="00AE0F58">
        <w:rPr>
          <w:rFonts w:ascii="Book Antiqua" w:hAnsi="Book Antiqua"/>
          <w:i/>
          <w:sz w:val="20"/>
          <w:szCs w:val="20"/>
        </w:rPr>
        <w:t>A</w:t>
      </w:r>
      <w:r w:rsidRPr="00AE0F58">
        <w:rPr>
          <w:rFonts w:ascii="Book Antiqua" w:hAnsi="Book Antiqua"/>
          <w:i/>
          <w:sz w:val="20"/>
          <w:szCs w:val="20"/>
          <w:vertAlign w:val="subscript"/>
        </w:rPr>
        <w:t>2</w:t>
      </w:r>
      <w:r w:rsidRPr="007714D0">
        <w:rPr>
          <w:rFonts w:ascii="Book Antiqua" w:hAnsi="Book Antiqua"/>
          <w:sz w:val="20"/>
          <w:szCs w:val="20"/>
        </w:rPr>
        <w:t xml:space="preserve"> =130. The binding energy </w:t>
      </w:r>
    </w:p>
    <w:p w:rsidR="0089184D" w:rsidRDefault="00613E03" w:rsidP="0089184D">
      <w:pPr>
        <w:pStyle w:val="ListParagraph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7714D0">
        <w:rPr>
          <w:rFonts w:ascii="Book Antiqua" w:hAnsi="Book Antiqua"/>
          <w:sz w:val="20"/>
          <w:szCs w:val="20"/>
        </w:rPr>
        <w:t>of each one of these nuclei is 8.5 MeV per nucleon. Calculate the total binding energy of each of the</w:t>
      </w:r>
    </w:p>
    <w:p w:rsidR="009C4AE2" w:rsidRPr="007714D0" w:rsidRDefault="00613E03" w:rsidP="0089184D">
      <w:pPr>
        <w:pStyle w:val="ListParagraph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7714D0">
        <w:rPr>
          <w:rFonts w:ascii="Book Antiqua" w:hAnsi="Book Antiqua"/>
          <w:sz w:val="20"/>
          <w:szCs w:val="20"/>
        </w:rPr>
        <w:t xml:space="preserve">nuclei </w:t>
      </w:r>
      <w:r w:rsidRPr="00AE0F58">
        <w:rPr>
          <w:rFonts w:ascii="Book Antiqua" w:hAnsi="Book Antiqua"/>
          <w:i/>
          <w:sz w:val="20"/>
          <w:szCs w:val="20"/>
        </w:rPr>
        <w:t>X,Y</w:t>
      </w:r>
      <w:r w:rsidRPr="007714D0">
        <w:rPr>
          <w:rFonts w:ascii="Book Antiqua" w:hAnsi="Book Antiqua"/>
          <w:sz w:val="20"/>
          <w:szCs w:val="20"/>
        </w:rPr>
        <w:t xml:space="preserve"> and </w:t>
      </w:r>
      <w:r w:rsidRPr="00AE0F58">
        <w:rPr>
          <w:rFonts w:ascii="Book Antiqua" w:hAnsi="Book Antiqua"/>
          <w:i/>
          <w:sz w:val="20"/>
          <w:szCs w:val="20"/>
        </w:rPr>
        <w:t>Z</w:t>
      </w:r>
      <w:r w:rsidR="003F6FDE" w:rsidRPr="007714D0">
        <w:rPr>
          <w:rFonts w:ascii="Book Antiqua" w:hAnsi="Book Antiqua"/>
          <w:sz w:val="20"/>
          <w:szCs w:val="20"/>
        </w:rPr>
        <w:t xml:space="preserve"> and hence the energy </w:t>
      </w:r>
      <w:r w:rsidR="003F6FDE" w:rsidRPr="00AE0F58">
        <w:rPr>
          <w:rFonts w:ascii="Book Antiqua" w:hAnsi="Book Antiqua"/>
          <w:i/>
          <w:sz w:val="20"/>
          <w:szCs w:val="20"/>
        </w:rPr>
        <w:t>Q</w:t>
      </w:r>
      <w:r w:rsidR="003F6FDE" w:rsidRPr="007714D0">
        <w:rPr>
          <w:rFonts w:ascii="Book Antiqua" w:hAnsi="Book Antiqua"/>
          <w:sz w:val="20"/>
          <w:szCs w:val="20"/>
        </w:rPr>
        <w:t xml:space="preserve"> rele</w:t>
      </w:r>
      <w:r w:rsidR="00540681" w:rsidRPr="007714D0">
        <w:rPr>
          <w:rFonts w:ascii="Book Antiqua" w:hAnsi="Book Antiqua"/>
          <w:sz w:val="20"/>
          <w:szCs w:val="20"/>
        </w:rPr>
        <w:t>ased per fission in MeV.</w:t>
      </w:r>
      <w:r w:rsidR="009C4AE2" w:rsidRPr="007714D0">
        <w:rPr>
          <w:rFonts w:ascii="Book Antiqua" w:hAnsi="Book Antiqua"/>
          <w:sz w:val="20"/>
          <w:szCs w:val="20"/>
        </w:rPr>
        <w:t xml:space="preserve">   </w:t>
      </w:r>
    </w:p>
    <w:p w:rsidR="0089184D" w:rsidRDefault="00540681" w:rsidP="001A33E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7714D0">
        <w:rPr>
          <w:rFonts w:ascii="Book Antiqua" w:hAnsi="Book Antiqua"/>
          <w:sz w:val="20"/>
          <w:szCs w:val="20"/>
        </w:rPr>
        <w:lastRenderedPageBreak/>
        <w:t xml:space="preserve">With the help of a simple circuit diagram, briefly explain the production of amplitude modulated </w:t>
      </w:r>
      <w:r w:rsidR="0089184D">
        <w:rPr>
          <w:rFonts w:ascii="Book Antiqua" w:hAnsi="Book Antiqua"/>
          <w:sz w:val="20"/>
          <w:szCs w:val="20"/>
        </w:rPr>
        <w:tab/>
      </w:r>
    </w:p>
    <w:p w:rsidR="00540681" w:rsidRPr="007714D0" w:rsidRDefault="00540681" w:rsidP="0089184D">
      <w:pPr>
        <w:pStyle w:val="ListParagraph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7714D0">
        <w:rPr>
          <w:rFonts w:ascii="Book Antiqua" w:hAnsi="Book Antiqua"/>
          <w:sz w:val="20"/>
          <w:szCs w:val="20"/>
        </w:rPr>
        <w:t>carrier wave.</w:t>
      </w:r>
    </w:p>
    <w:p w:rsidR="00AE0F58" w:rsidRDefault="00540681" w:rsidP="001A33E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7714D0">
        <w:rPr>
          <w:rFonts w:ascii="Book Antiqua" w:hAnsi="Book Antiqua"/>
          <w:sz w:val="20"/>
          <w:szCs w:val="20"/>
        </w:rPr>
        <w:t>(a)</w:t>
      </w:r>
      <w:r w:rsidRPr="007714D0">
        <w:rPr>
          <w:rFonts w:ascii="Book Antiqua" w:hAnsi="Book Antiqua"/>
          <w:sz w:val="20"/>
          <w:szCs w:val="20"/>
        </w:rPr>
        <w:tab/>
        <w:t xml:space="preserve">Stater the Biot-Savart law for the magnetic field due to a current carrying element. Use </w:t>
      </w:r>
      <w:r w:rsidR="00AE0F58">
        <w:rPr>
          <w:rFonts w:ascii="Book Antiqua" w:hAnsi="Book Antiqua"/>
          <w:sz w:val="20"/>
          <w:szCs w:val="20"/>
        </w:rPr>
        <w:tab/>
      </w:r>
      <w:r w:rsidR="00AE0F58">
        <w:rPr>
          <w:rFonts w:ascii="Book Antiqua" w:hAnsi="Book Antiqua"/>
          <w:sz w:val="20"/>
          <w:szCs w:val="20"/>
        </w:rPr>
        <w:tab/>
      </w:r>
    </w:p>
    <w:p w:rsidR="00AE0F58" w:rsidRDefault="00540681" w:rsidP="00AE0F58">
      <w:pPr>
        <w:pStyle w:val="ListParagraph"/>
        <w:spacing w:line="360" w:lineRule="auto"/>
        <w:ind w:left="1440"/>
        <w:jc w:val="both"/>
        <w:rPr>
          <w:rFonts w:ascii="Book Antiqua" w:hAnsi="Book Antiqua"/>
          <w:sz w:val="20"/>
          <w:szCs w:val="20"/>
        </w:rPr>
      </w:pPr>
      <w:r w:rsidRPr="007714D0">
        <w:rPr>
          <w:rFonts w:ascii="Book Antiqua" w:hAnsi="Book Antiqua"/>
          <w:sz w:val="20"/>
          <w:szCs w:val="20"/>
        </w:rPr>
        <w:t xml:space="preserve">this law to botain a formula for magnetic field at the centre of a circular loop of radius </w:t>
      </w:r>
    </w:p>
    <w:p w:rsidR="00540681" w:rsidRPr="007714D0" w:rsidRDefault="00540681" w:rsidP="00AE0F58">
      <w:pPr>
        <w:pStyle w:val="ListParagraph"/>
        <w:spacing w:line="360" w:lineRule="auto"/>
        <w:ind w:left="1440"/>
        <w:jc w:val="both"/>
        <w:rPr>
          <w:rFonts w:ascii="Book Antiqua" w:hAnsi="Book Antiqua"/>
          <w:sz w:val="20"/>
          <w:szCs w:val="20"/>
        </w:rPr>
      </w:pPr>
      <w:r w:rsidRPr="007714D0">
        <w:rPr>
          <w:rFonts w:ascii="Book Antiqua" w:hAnsi="Book Antiqua"/>
          <w:sz w:val="20"/>
          <w:szCs w:val="20"/>
        </w:rPr>
        <w:t>R</w:t>
      </w:r>
      <w:r w:rsidR="00AE0F58">
        <w:rPr>
          <w:rFonts w:ascii="Book Antiqua" w:hAnsi="Book Antiqua"/>
          <w:sz w:val="20"/>
          <w:szCs w:val="20"/>
        </w:rPr>
        <w:t xml:space="preserve"> </w:t>
      </w:r>
      <w:r w:rsidRPr="007714D0">
        <w:rPr>
          <w:rFonts w:ascii="Book Antiqua" w:hAnsi="Book Antiqua"/>
          <w:sz w:val="20"/>
          <w:szCs w:val="20"/>
        </w:rPr>
        <w:t>carrying a steady currentI. Indicate the direction of the magnetic field.</w:t>
      </w:r>
    </w:p>
    <w:p w:rsidR="0089184D" w:rsidRDefault="00540681" w:rsidP="0089184D">
      <w:pPr>
        <w:spacing w:after="0" w:line="360" w:lineRule="auto"/>
        <w:ind w:firstLine="720"/>
        <w:jc w:val="both"/>
        <w:rPr>
          <w:rFonts w:ascii="Book Antiqua" w:hAnsi="Book Antiqua"/>
          <w:sz w:val="20"/>
          <w:szCs w:val="20"/>
        </w:rPr>
      </w:pPr>
      <w:r w:rsidRPr="007714D0">
        <w:rPr>
          <w:rFonts w:ascii="Book Antiqua" w:hAnsi="Book Antiqua"/>
          <w:sz w:val="20"/>
          <w:szCs w:val="20"/>
        </w:rPr>
        <w:t>(b)</w:t>
      </w:r>
      <w:r w:rsidRPr="007714D0">
        <w:rPr>
          <w:rFonts w:ascii="Book Antiqua" w:hAnsi="Book Antiqua"/>
          <w:sz w:val="20"/>
          <w:szCs w:val="20"/>
        </w:rPr>
        <w:tab/>
        <w:t xml:space="preserve">A long wire is bent into a circular coil of one turn and then into a circular coil of smaller </w:t>
      </w:r>
      <w:r w:rsidR="0089184D">
        <w:rPr>
          <w:rFonts w:ascii="Book Antiqua" w:hAnsi="Book Antiqua"/>
          <w:sz w:val="20"/>
          <w:szCs w:val="20"/>
        </w:rPr>
        <w:tab/>
      </w:r>
      <w:r w:rsidR="0089184D">
        <w:rPr>
          <w:rFonts w:ascii="Book Antiqua" w:hAnsi="Book Antiqua"/>
          <w:sz w:val="20"/>
          <w:szCs w:val="20"/>
        </w:rPr>
        <w:tab/>
      </w:r>
      <w:r w:rsidR="00337FF8">
        <w:rPr>
          <w:rFonts w:ascii="Book Antiqua" w:hAnsi="Book Antiqua"/>
          <w:sz w:val="20"/>
          <w:szCs w:val="20"/>
        </w:rPr>
        <w:t>5</w:t>
      </w:r>
    </w:p>
    <w:p w:rsidR="0089184D" w:rsidRDefault="00540681" w:rsidP="0089184D">
      <w:pPr>
        <w:spacing w:after="0" w:line="360" w:lineRule="auto"/>
        <w:ind w:left="720" w:firstLine="720"/>
        <w:jc w:val="both"/>
        <w:rPr>
          <w:rFonts w:ascii="Book Antiqua" w:hAnsi="Book Antiqua"/>
          <w:sz w:val="20"/>
          <w:szCs w:val="20"/>
        </w:rPr>
      </w:pPr>
      <w:r w:rsidRPr="007714D0">
        <w:rPr>
          <w:rFonts w:ascii="Book Antiqua" w:hAnsi="Book Antiqua"/>
          <w:sz w:val="20"/>
          <w:szCs w:val="20"/>
        </w:rPr>
        <w:t xml:space="preserve">radius having n turns. If the same current passes in both the case, find the ratio of the </w:t>
      </w:r>
    </w:p>
    <w:p w:rsidR="00540681" w:rsidRDefault="00540681" w:rsidP="0089184D">
      <w:pPr>
        <w:spacing w:after="0" w:line="360" w:lineRule="auto"/>
        <w:ind w:left="720" w:firstLine="720"/>
        <w:jc w:val="both"/>
        <w:rPr>
          <w:rFonts w:ascii="Book Antiqua" w:hAnsi="Book Antiqua"/>
          <w:sz w:val="20"/>
          <w:szCs w:val="20"/>
        </w:rPr>
      </w:pPr>
      <w:r w:rsidRPr="007714D0">
        <w:rPr>
          <w:rFonts w:ascii="Book Antiqua" w:hAnsi="Book Antiqua"/>
          <w:sz w:val="20"/>
          <w:szCs w:val="20"/>
        </w:rPr>
        <w:t>magnetic fields produced at the centres in the two cases.</w:t>
      </w:r>
    </w:p>
    <w:p w:rsidR="00AE0F58" w:rsidRPr="009B1B4F" w:rsidRDefault="00AE0F58" w:rsidP="00AE0F58">
      <w:pPr>
        <w:spacing w:after="0" w:line="360" w:lineRule="auto"/>
        <w:ind w:firstLine="720"/>
        <w:jc w:val="center"/>
        <w:rPr>
          <w:rFonts w:ascii="Book Antiqua" w:hAnsi="Book Antiqua"/>
          <w:b/>
          <w:sz w:val="20"/>
          <w:szCs w:val="20"/>
        </w:rPr>
      </w:pPr>
      <w:r w:rsidRPr="009B1B4F">
        <w:rPr>
          <w:rFonts w:ascii="Book Antiqua" w:hAnsi="Book Antiqua"/>
          <w:b/>
          <w:sz w:val="20"/>
          <w:szCs w:val="20"/>
        </w:rPr>
        <w:t>Or</w:t>
      </w:r>
    </w:p>
    <w:p w:rsidR="0089184D" w:rsidRDefault="00540681" w:rsidP="0089184D">
      <w:pPr>
        <w:spacing w:after="0" w:line="360" w:lineRule="auto"/>
        <w:ind w:firstLine="720"/>
        <w:jc w:val="both"/>
        <w:rPr>
          <w:rFonts w:ascii="Book Antiqua" w:hAnsi="Book Antiqua"/>
          <w:sz w:val="20"/>
          <w:szCs w:val="20"/>
        </w:rPr>
      </w:pPr>
      <w:r w:rsidRPr="007714D0">
        <w:rPr>
          <w:rFonts w:ascii="Book Antiqua" w:hAnsi="Book Antiqua"/>
          <w:sz w:val="20"/>
          <w:szCs w:val="20"/>
        </w:rPr>
        <w:t>(</w:t>
      </w:r>
      <w:r w:rsidR="00AE0F58">
        <w:rPr>
          <w:rFonts w:ascii="Book Antiqua" w:hAnsi="Book Antiqua"/>
          <w:sz w:val="20"/>
          <w:szCs w:val="20"/>
        </w:rPr>
        <w:t>a</w:t>
      </w:r>
      <w:r w:rsidRPr="007714D0">
        <w:rPr>
          <w:rFonts w:ascii="Book Antiqua" w:hAnsi="Book Antiqua"/>
          <w:sz w:val="20"/>
          <w:szCs w:val="20"/>
        </w:rPr>
        <w:t>)</w:t>
      </w:r>
      <w:r w:rsidRPr="007714D0">
        <w:rPr>
          <w:rFonts w:ascii="Book Antiqua" w:hAnsi="Book Antiqua"/>
          <w:sz w:val="20"/>
          <w:szCs w:val="20"/>
        </w:rPr>
        <w:tab/>
        <w:t xml:space="preserve">Derive an expression for the maximum force experienced by a straight conductor of </w:t>
      </w:r>
      <w:r w:rsidR="0089184D">
        <w:rPr>
          <w:rFonts w:ascii="Book Antiqua" w:hAnsi="Book Antiqua"/>
          <w:sz w:val="20"/>
          <w:szCs w:val="20"/>
        </w:rPr>
        <w:tab/>
      </w:r>
      <w:r w:rsidR="0089184D">
        <w:rPr>
          <w:rFonts w:ascii="Book Antiqua" w:hAnsi="Book Antiqua"/>
          <w:sz w:val="20"/>
          <w:szCs w:val="20"/>
        </w:rPr>
        <w:tab/>
      </w:r>
    </w:p>
    <w:p w:rsidR="00540681" w:rsidRPr="007714D0" w:rsidRDefault="00540681" w:rsidP="0089184D">
      <w:pPr>
        <w:spacing w:line="360" w:lineRule="auto"/>
        <w:ind w:left="720" w:firstLine="720"/>
        <w:jc w:val="both"/>
        <w:rPr>
          <w:rFonts w:ascii="Book Antiqua" w:hAnsi="Book Antiqua"/>
          <w:sz w:val="20"/>
          <w:szCs w:val="20"/>
        </w:rPr>
      </w:pPr>
      <w:r w:rsidRPr="007714D0">
        <w:rPr>
          <w:rFonts w:ascii="Book Antiqua" w:hAnsi="Book Antiqua"/>
          <w:sz w:val="20"/>
          <w:szCs w:val="20"/>
        </w:rPr>
        <w:t>length I, carrying current I and kept in auniform magnetic field, B.</w:t>
      </w:r>
    </w:p>
    <w:p w:rsidR="0089184D" w:rsidRDefault="00540681" w:rsidP="0089184D">
      <w:pPr>
        <w:spacing w:after="0" w:line="360" w:lineRule="auto"/>
        <w:ind w:firstLine="720"/>
        <w:jc w:val="both"/>
        <w:rPr>
          <w:rFonts w:ascii="Book Antiqua" w:hAnsi="Book Antiqua"/>
          <w:sz w:val="20"/>
          <w:szCs w:val="20"/>
        </w:rPr>
      </w:pPr>
      <w:r w:rsidRPr="007714D0">
        <w:rPr>
          <w:rFonts w:ascii="Book Antiqua" w:hAnsi="Book Antiqua"/>
          <w:sz w:val="20"/>
          <w:szCs w:val="20"/>
        </w:rPr>
        <w:t>(</w:t>
      </w:r>
      <w:r w:rsidR="00AE0F58">
        <w:rPr>
          <w:rFonts w:ascii="Book Antiqua" w:hAnsi="Book Antiqua"/>
          <w:sz w:val="20"/>
          <w:szCs w:val="20"/>
        </w:rPr>
        <w:t>b</w:t>
      </w:r>
      <w:r w:rsidRPr="007714D0">
        <w:rPr>
          <w:rFonts w:ascii="Book Antiqua" w:hAnsi="Book Antiqua"/>
          <w:sz w:val="20"/>
          <w:szCs w:val="20"/>
        </w:rPr>
        <w:t>)</w:t>
      </w:r>
      <w:r w:rsidRPr="007714D0">
        <w:rPr>
          <w:rFonts w:ascii="Book Antiqua" w:hAnsi="Book Antiqua"/>
          <w:sz w:val="20"/>
          <w:szCs w:val="20"/>
        </w:rPr>
        <w:tab/>
        <w:t>A straight wire, of length L, carrying a current I, stays suspended horizontally in mid</w:t>
      </w:r>
      <w:r w:rsidR="0089184D">
        <w:rPr>
          <w:rFonts w:ascii="Book Antiqua" w:hAnsi="Book Antiqua"/>
          <w:sz w:val="20"/>
          <w:szCs w:val="20"/>
        </w:rPr>
        <w:tab/>
      </w:r>
      <w:r w:rsidR="0089184D">
        <w:rPr>
          <w:rFonts w:ascii="Book Antiqua" w:hAnsi="Book Antiqua"/>
          <w:sz w:val="20"/>
          <w:szCs w:val="20"/>
        </w:rPr>
        <w:tab/>
      </w:r>
    </w:p>
    <w:p w:rsidR="0089184D" w:rsidRDefault="00540681" w:rsidP="0089184D">
      <w:pPr>
        <w:spacing w:after="0" w:line="360" w:lineRule="auto"/>
        <w:ind w:left="720" w:firstLine="720"/>
        <w:jc w:val="both"/>
        <w:rPr>
          <w:rFonts w:ascii="Book Antiqua" w:hAnsi="Book Antiqua"/>
          <w:sz w:val="20"/>
          <w:szCs w:val="20"/>
        </w:rPr>
      </w:pPr>
      <w:r w:rsidRPr="007714D0">
        <w:rPr>
          <w:rFonts w:ascii="Book Antiqua" w:hAnsi="Book Antiqua"/>
          <w:sz w:val="20"/>
          <w:szCs w:val="20"/>
        </w:rPr>
        <w:t xml:space="preserve">air in a region where there is a uniform magnetic field </w:t>
      </w:r>
      <m:oMath>
        <m:r>
          <w:rPr>
            <w:rFonts w:ascii="Cambria Math" w:hAnsi="Cambria Math"/>
            <w:sz w:val="20"/>
            <w:szCs w:val="20"/>
          </w:rPr>
          <m:t>B</m:t>
        </m:r>
      </m:oMath>
      <w:r w:rsidRPr="007714D0">
        <w:rPr>
          <w:rFonts w:ascii="Book Antiqua" w:hAnsi="Book Antiqua"/>
          <w:sz w:val="20"/>
          <w:szCs w:val="20"/>
        </w:rPr>
        <w:t xml:space="preserve">. The liner mass density of the </w:t>
      </w:r>
    </w:p>
    <w:p w:rsidR="00540681" w:rsidRPr="007714D0" w:rsidRDefault="00540681" w:rsidP="0089184D">
      <w:pPr>
        <w:spacing w:after="0" w:line="360" w:lineRule="auto"/>
        <w:ind w:left="720" w:firstLine="720"/>
        <w:jc w:val="both"/>
        <w:rPr>
          <w:rFonts w:ascii="Book Antiqua" w:hAnsi="Book Antiqua"/>
          <w:sz w:val="20"/>
          <w:szCs w:val="20"/>
        </w:rPr>
      </w:pPr>
      <w:r w:rsidRPr="007714D0">
        <w:rPr>
          <w:rFonts w:ascii="Book Antiqua" w:hAnsi="Book Antiqua"/>
          <w:sz w:val="20"/>
          <w:szCs w:val="20"/>
        </w:rPr>
        <w:t xml:space="preserve">wire is </w:t>
      </w:r>
      <w:r w:rsidR="00AE0F58">
        <w:rPr>
          <w:rFonts w:ascii="Book Antiqua" w:hAnsi="Book Antiqua"/>
          <w:sz w:val="20"/>
          <w:szCs w:val="20"/>
        </w:rPr>
        <w:t xml:space="preserve">   </w:t>
      </w:r>
      <w:r w:rsidRPr="007714D0">
        <w:rPr>
          <w:rFonts w:ascii="Book Antiqua" w:hAnsi="Book Antiqua"/>
          <w:sz w:val="20"/>
          <w:szCs w:val="20"/>
        </w:rPr>
        <w:t xml:space="preserve">. Obtain the magnitude and direction of this magnetic field. </w:t>
      </w:r>
    </w:p>
    <w:p w:rsidR="0089184D" w:rsidRDefault="00333B67" w:rsidP="001A33E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7714D0">
        <w:rPr>
          <w:rFonts w:ascii="Book Antiqua" w:hAnsi="Book Antiqua"/>
          <w:sz w:val="20"/>
          <w:szCs w:val="20"/>
        </w:rPr>
        <w:t xml:space="preserve">What </w:t>
      </w:r>
      <w:r w:rsidR="00920B05" w:rsidRPr="007714D0">
        <w:rPr>
          <w:rFonts w:ascii="Book Antiqua" w:hAnsi="Book Antiqua"/>
          <w:sz w:val="20"/>
          <w:szCs w:val="20"/>
        </w:rPr>
        <w:t xml:space="preserve">is interference of light? Write two essential conditions for sustained interference pattern to </w:t>
      </w:r>
      <w:r w:rsidR="0089184D">
        <w:rPr>
          <w:rFonts w:ascii="Book Antiqua" w:hAnsi="Book Antiqua"/>
          <w:sz w:val="20"/>
          <w:szCs w:val="20"/>
        </w:rPr>
        <w:tab/>
      </w:r>
      <w:r w:rsidR="0089184D">
        <w:rPr>
          <w:rFonts w:ascii="Book Antiqua" w:hAnsi="Book Antiqua"/>
          <w:sz w:val="20"/>
          <w:szCs w:val="20"/>
        </w:rPr>
        <w:tab/>
      </w:r>
      <w:r w:rsidR="00337FF8">
        <w:rPr>
          <w:rFonts w:ascii="Book Antiqua" w:hAnsi="Book Antiqua"/>
          <w:sz w:val="20"/>
          <w:szCs w:val="20"/>
        </w:rPr>
        <w:t>5</w:t>
      </w:r>
    </w:p>
    <w:p w:rsidR="0089184D" w:rsidRDefault="00920B05" w:rsidP="0089184D">
      <w:pPr>
        <w:pStyle w:val="ListParagraph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7714D0">
        <w:rPr>
          <w:rFonts w:ascii="Book Antiqua" w:hAnsi="Book Antiqua"/>
          <w:sz w:val="20"/>
          <w:szCs w:val="20"/>
        </w:rPr>
        <w:t xml:space="preserve">be produced on the screen. Draw a graph showing the variation of intensity versus the position </w:t>
      </w:r>
    </w:p>
    <w:p w:rsidR="0089184D" w:rsidRDefault="00920B05" w:rsidP="0089184D">
      <w:pPr>
        <w:pStyle w:val="ListParagraph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7714D0">
        <w:rPr>
          <w:rFonts w:ascii="Book Antiqua" w:hAnsi="Book Antiqua"/>
          <w:sz w:val="20"/>
          <w:szCs w:val="20"/>
        </w:rPr>
        <w:t xml:space="preserve">on the screen in Young’s experiment when (a) both the slits are opened and (b) one of the slits is </w:t>
      </w:r>
    </w:p>
    <w:p w:rsidR="00920B05" w:rsidRDefault="00920B05" w:rsidP="0089184D">
      <w:pPr>
        <w:pStyle w:val="ListParagraph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7714D0">
        <w:rPr>
          <w:rFonts w:ascii="Book Antiqua" w:hAnsi="Book Antiqua"/>
          <w:sz w:val="20"/>
          <w:szCs w:val="20"/>
        </w:rPr>
        <w:t>closed.</w:t>
      </w:r>
    </w:p>
    <w:p w:rsidR="00337FF8" w:rsidRPr="00337FF8" w:rsidRDefault="00337FF8" w:rsidP="0089184D">
      <w:pPr>
        <w:pStyle w:val="ListParagraph"/>
        <w:spacing w:line="360" w:lineRule="auto"/>
        <w:jc w:val="both"/>
        <w:rPr>
          <w:rFonts w:ascii="Book Antiqua" w:hAnsi="Book Antiqua"/>
          <w:sz w:val="6"/>
          <w:szCs w:val="20"/>
        </w:rPr>
      </w:pPr>
    </w:p>
    <w:p w:rsidR="0089184D" w:rsidRDefault="00920B05" w:rsidP="00920B05">
      <w:pPr>
        <w:pStyle w:val="ListParagraph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7714D0">
        <w:rPr>
          <w:rFonts w:ascii="Book Antiqua" w:hAnsi="Book Antiqua"/>
          <w:sz w:val="20"/>
          <w:szCs w:val="20"/>
        </w:rPr>
        <w:t xml:space="preserve">What is the effect on the interference pattern in Young’s double slit experiment when : (i) screen </w:t>
      </w:r>
    </w:p>
    <w:p w:rsidR="0089184D" w:rsidRDefault="00920B05" w:rsidP="00920B05">
      <w:pPr>
        <w:pStyle w:val="ListParagraph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7714D0">
        <w:rPr>
          <w:rFonts w:ascii="Book Antiqua" w:hAnsi="Book Antiqua"/>
          <w:sz w:val="20"/>
          <w:szCs w:val="20"/>
        </w:rPr>
        <w:t xml:space="preserve">is moved closer to the plane of slits? (ii) separation between two slits is increased? Explain you </w:t>
      </w:r>
    </w:p>
    <w:p w:rsidR="00920B05" w:rsidRPr="007714D0" w:rsidRDefault="00920B05" w:rsidP="00920B05">
      <w:pPr>
        <w:pStyle w:val="ListParagraph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7714D0">
        <w:rPr>
          <w:rFonts w:ascii="Book Antiqua" w:hAnsi="Book Antiqua"/>
          <w:sz w:val="20"/>
          <w:szCs w:val="20"/>
        </w:rPr>
        <w:t>answer in each case.</w:t>
      </w:r>
    </w:p>
    <w:p w:rsidR="00920B05" w:rsidRPr="00337FF8" w:rsidRDefault="00920B05" w:rsidP="0089184D">
      <w:pPr>
        <w:pStyle w:val="ListParagraph"/>
        <w:spacing w:line="360" w:lineRule="auto"/>
        <w:ind w:left="4320" w:firstLine="720"/>
        <w:jc w:val="both"/>
        <w:rPr>
          <w:rFonts w:ascii="Book Antiqua" w:hAnsi="Book Antiqua"/>
          <w:b/>
          <w:sz w:val="20"/>
          <w:szCs w:val="20"/>
        </w:rPr>
      </w:pPr>
      <w:r w:rsidRPr="00337FF8">
        <w:rPr>
          <w:rFonts w:ascii="Book Antiqua" w:hAnsi="Book Antiqua"/>
          <w:b/>
          <w:sz w:val="20"/>
          <w:szCs w:val="20"/>
        </w:rPr>
        <w:t>Or</w:t>
      </w:r>
    </w:p>
    <w:p w:rsidR="0089184D" w:rsidRDefault="00920B05" w:rsidP="00920B05">
      <w:pPr>
        <w:pStyle w:val="ListParagraph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7714D0">
        <w:rPr>
          <w:rFonts w:ascii="Book Antiqua" w:hAnsi="Book Antiqua"/>
          <w:sz w:val="20"/>
          <w:szCs w:val="20"/>
        </w:rPr>
        <w:t xml:space="preserve">What is diffraction of light? Draw a graph showing the variation of intensity with angle in a single </w:t>
      </w:r>
      <w:r w:rsidR="00337FF8">
        <w:rPr>
          <w:rFonts w:ascii="Book Antiqua" w:hAnsi="Book Antiqua"/>
          <w:sz w:val="20"/>
          <w:szCs w:val="20"/>
        </w:rPr>
        <w:tab/>
        <w:t>5</w:t>
      </w:r>
    </w:p>
    <w:p w:rsidR="0089184D" w:rsidRDefault="00920B05" w:rsidP="00920B05">
      <w:pPr>
        <w:pStyle w:val="ListParagraph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7714D0">
        <w:rPr>
          <w:rFonts w:ascii="Book Antiqua" w:hAnsi="Book Antiqua"/>
          <w:sz w:val="20"/>
          <w:szCs w:val="20"/>
        </w:rPr>
        <w:t xml:space="preserve">slit diffraction experiment. Write one feature which distinguishes the observed pattern from </w:t>
      </w:r>
    </w:p>
    <w:p w:rsidR="00920B05" w:rsidRPr="007714D0" w:rsidRDefault="00920B05" w:rsidP="00920B05">
      <w:pPr>
        <w:pStyle w:val="ListParagraph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7714D0">
        <w:rPr>
          <w:rFonts w:ascii="Book Antiqua" w:hAnsi="Book Antiqua"/>
          <w:sz w:val="20"/>
          <w:szCs w:val="20"/>
        </w:rPr>
        <w:t>the double slit interference pattern.</w:t>
      </w:r>
    </w:p>
    <w:p w:rsidR="00920B05" w:rsidRPr="007714D0" w:rsidRDefault="00920B05" w:rsidP="00337FF8">
      <w:pPr>
        <w:pStyle w:val="ListParagraph"/>
        <w:numPr>
          <w:ilvl w:val="0"/>
          <w:numId w:val="2"/>
        </w:numPr>
        <w:spacing w:line="360" w:lineRule="auto"/>
        <w:ind w:left="1080" w:hanging="360"/>
        <w:jc w:val="both"/>
        <w:rPr>
          <w:rFonts w:ascii="Book Antiqua" w:hAnsi="Book Antiqua"/>
          <w:sz w:val="20"/>
          <w:szCs w:val="20"/>
        </w:rPr>
      </w:pPr>
      <w:r w:rsidRPr="007714D0">
        <w:rPr>
          <w:rFonts w:ascii="Book Antiqua" w:hAnsi="Book Antiqua"/>
          <w:sz w:val="20"/>
          <w:szCs w:val="20"/>
        </w:rPr>
        <w:t>The width of the slit is decreased ?</w:t>
      </w:r>
    </w:p>
    <w:p w:rsidR="00920B05" w:rsidRPr="007714D0" w:rsidRDefault="00920B05" w:rsidP="00337FF8">
      <w:pPr>
        <w:pStyle w:val="ListParagraph"/>
        <w:numPr>
          <w:ilvl w:val="0"/>
          <w:numId w:val="2"/>
        </w:numPr>
        <w:spacing w:line="360" w:lineRule="auto"/>
        <w:ind w:left="1080" w:hanging="360"/>
        <w:jc w:val="both"/>
        <w:rPr>
          <w:rFonts w:ascii="Book Antiqua" w:hAnsi="Book Antiqua"/>
          <w:sz w:val="20"/>
          <w:szCs w:val="20"/>
        </w:rPr>
      </w:pPr>
      <w:r w:rsidRPr="007714D0">
        <w:rPr>
          <w:rFonts w:ascii="Book Antiqua" w:hAnsi="Book Antiqua"/>
          <w:sz w:val="20"/>
          <w:szCs w:val="20"/>
        </w:rPr>
        <w:t>The monochromatic source of light is replaced by a source of white light?</w:t>
      </w:r>
    </w:p>
    <w:p w:rsidR="0089184D" w:rsidRDefault="00920B05" w:rsidP="001A33E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7714D0">
        <w:rPr>
          <w:rFonts w:ascii="Book Antiqua" w:hAnsi="Book Antiqua"/>
          <w:sz w:val="20"/>
          <w:szCs w:val="20"/>
        </w:rPr>
        <w:t xml:space="preserve">For an n-p-n transistor in the common-emitter configuration, draw a labeled circuit diagram of </w:t>
      </w:r>
      <w:r w:rsidR="00337FF8">
        <w:rPr>
          <w:rFonts w:ascii="Book Antiqua" w:hAnsi="Book Antiqua"/>
          <w:sz w:val="20"/>
          <w:szCs w:val="20"/>
        </w:rPr>
        <w:tab/>
      </w:r>
      <w:r w:rsidR="00337FF8">
        <w:rPr>
          <w:rFonts w:ascii="Book Antiqua" w:hAnsi="Book Antiqua"/>
          <w:sz w:val="20"/>
          <w:szCs w:val="20"/>
        </w:rPr>
        <w:tab/>
        <w:t>5</w:t>
      </w:r>
    </w:p>
    <w:p w:rsidR="0089184D" w:rsidRDefault="00920B05" w:rsidP="0089184D">
      <w:pPr>
        <w:pStyle w:val="ListParagraph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7714D0">
        <w:rPr>
          <w:rFonts w:ascii="Book Antiqua" w:hAnsi="Book Antiqua"/>
          <w:sz w:val="20"/>
          <w:szCs w:val="20"/>
        </w:rPr>
        <w:t>an arrangement for measuring the collector current as a function of collector-emitter voltage for</w:t>
      </w:r>
    </w:p>
    <w:p w:rsidR="00540681" w:rsidRPr="007714D0" w:rsidRDefault="00920B05" w:rsidP="0089184D">
      <w:pPr>
        <w:pStyle w:val="ListParagraph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7714D0">
        <w:rPr>
          <w:rFonts w:ascii="Book Antiqua" w:hAnsi="Book Antiqua"/>
          <w:sz w:val="20"/>
          <w:szCs w:val="20"/>
        </w:rPr>
        <w:lastRenderedPageBreak/>
        <w:t>at least two different values of base current. Draw the shape of the curves obtained.</w:t>
      </w:r>
    </w:p>
    <w:p w:rsidR="00920B05" w:rsidRPr="007714D0" w:rsidRDefault="00920B05" w:rsidP="00920B05">
      <w:pPr>
        <w:pStyle w:val="ListParagraph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7714D0">
        <w:rPr>
          <w:rFonts w:ascii="Book Antiqua" w:hAnsi="Book Antiqua"/>
          <w:sz w:val="20"/>
          <w:szCs w:val="20"/>
        </w:rPr>
        <w:t>Define the terms :</w:t>
      </w:r>
      <w:r w:rsidR="0089184D">
        <w:rPr>
          <w:rFonts w:ascii="Book Antiqua" w:hAnsi="Book Antiqua"/>
          <w:sz w:val="20"/>
          <w:szCs w:val="20"/>
        </w:rPr>
        <w:t xml:space="preserve"> </w:t>
      </w:r>
      <w:r w:rsidRPr="007714D0">
        <w:rPr>
          <w:rFonts w:ascii="Book Antiqua" w:hAnsi="Book Antiqua"/>
          <w:sz w:val="20"/>
          <w:szCs w:val="20"/>
        </w:rPr>
        <w:t>(i) output resistance and (ii) current amplification factor.</w:t>
      </w:r>
    </w:p>
    <w:p w:rsidR="00920B05" w:rsidRPr="009B1B4F" w:rsidRDefault="009B1B4F" w:rsidP="0089184D">
      <w:pPr>
        <w:pStyle w:val="ListParagraph"/>
        <w:spacing w:line="360" w:lineRule="auto"/>
        <w:ind w:left="4320" w:firstLine="720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</w:t>
      </w:r>
      <w:r w:rsidR="00920B05" w:rsidRPr="009B1B4F">
        <w:rPr>
          <w:rFonts w:ascii="Book Antiqua" w:hAnsi="Book Antiqua"/>
          <w:b/>
          <w:sz w:val="20"/>
          <w:szCs w:val="20"/>
        </w:rPr>
        <w:t>Or</w:t>
      </w:r>
    </w:p>
    <w:p w:rsidR="0089184D" w:rsidRDefault="00920B05" w:rsidP="00920B05">
      <w:pPr>
        <w:pStyle w:val="ListParagraph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7714D0">
        <w:rPr>
          <w:rFonts w:ascii="Book Antiqua" w:hAnsi="Book Antiqua"/>
          <w:sz w:val="20"/>
          <w:szCs w:val="20"/>
        </w:rPr>
        <w:t>Draw a circuit diagram to show the connections for the operation of p-n-p transistor as a</w:t>
      </w:r>
    </w:p>
    <w:p w:rsidR="0089184D" w:rsidRDefault="00920B05" w:rsidP="00920B05">
      <w:pPr>
        <w:pStyle w:val="ListParagraph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7714D0">
        <w:rPr>
          <w:rFonts w:ascii="Book Antiqua" w:hAnsi="Book Antiqua"/>
          <w:sz w:val="20"/>
          <w:szCs w:val="20"/>
        </w:rPr>
        <w:t xml:space="preserve">common emitter amplifier. Explain its different biasing. What is phase relationship between the </w:t>
      </w:r>
    </w:p>
    <w:p w:rsidR="00920B05" w:rsidRDefault="00920B05" w:rsidP="00920B05">
      <w:pPr>
        <w:pStyle w:val="ListParagraph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7714D0">
        <w:rPr>
          <w:rFonts w:ascii="Book Antiqua" w:hAnsi="Book Antiqua"/>
          <w:sz w:val="20"/>
          <w:szCs w:val="20"/>
        </w:rPr>
        <w:t>input and output voltages in this case.</w:t>
      </w:r>
    </w:p>
    <w:p w:rsidR="009B1B4F" w:rsidRDefault="009B1B4F" w:rsidP="00920B05">
      <w:pPr>
        <w:pStyle w:val="ListParagraph"/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9B1B4F" w:rsidRPr="007714D0" w:rsidRDefault="009B1B4F" w:rsidP="00920B05">
      <w:pPr>
        <w:pStyle w:val="ListParagraph"/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B8274F" w:rsidRPr="007714D0" w:rsidRDefault="00B8274F" w:rsidP="00C913F5">
      <w:pPr>
        <w:spacing w:after="0" w:line="240" w:lineRule="auto"/>
        <w:ind w:left="7200"/>
        <w:rPr>
          <w:rFonts w:ascii="Book Antiqua" w:hAnsi="Book Antiqua"/>
          <w:sz w:val="20"/>
          <w:szCs w:val="20"/>
        </w:rPr>
      </w:pPr>
      <w:r w:rsidRPr="007714D0">
        <w:rPr>
          <w:rFonts w:ascii="Book Antiqua" w:hAnsi="Book Antiqua"/>
          <w:sz w:val="20"/>
          <w:szCs w:val="20"/>
        </w:rPr>
        <w:t xml:space="preserve">Ajay Sharma </w:t>
      </w:r>
      <w:r w:rsidR="00C45D97">
        <w:rPr>
          <w:rFonts w:ascii="Book Antiqua" w:hAnsi="Book Antiqua"/>
          <w:sz w:val="20"/>
          <w:szCs w:val="20"/>
        </w:rPr>
        <w:t>(P.G.T)</w:t>
      </w:r>
    </w:p>
    <w:p w:rsidR="00B8274F" w:rsidRPr="007714D0" w:rsidRDefault="00B8274F" w:rsidP="00C913F5">
      <w:pPr>
        <w:spacing w:after="0" w:line="240" w:lineRule="auto"/>
        <w:ind w:left="7200"/>
        <w:rPr>
          <w:rFonts w:ascii="Book Antiqua" w:hAnsi="Book Antiqua"/>
          <w:sz w:val="20"/>
          <w:szCs w:val="20"/>
        </w:rPr>
      </w:pPr>
      <w:r w:rsidRPr="007714D0">
        <w:rPr>
          <w:rFonts w:ascii="Book Antiqua" w:hAnsi="Book Antiqua"/>
          <w:sz w:val="20"/>
          <w:szCs w:val="20"/>
        </w:rPr>
        <w:t>Princ</w:t>
      </w:r>
      <w:r w:rsidR="003D17A8">
        <w:rPr>
          <w:rFonts w:ascii="Book Antiqua" w:hAnsi="Book Antiqua"/>
          <w:sz w:val="20"/>
          <w:szCs w:val="20"/>
        </w:rPr>
        <w:t>e</w:t>
      </w:r>
      <w:r w:rsidRPr="007714D0">
        <w:rPr>
          <w:rFonts w:ascii="Book Antiqua" w:hAnsi="Book Antiqua"/>
          <w:sz w:val="20"/>
          <w:szCs w:val="20"/>
        </w:rPr>
        <w:t xml:space="preserve"> Academy of Higher Education</w:t>
      </w:r>
    </w:p>
    <w:p w:rsidR="00B8274F" w:rsidRPr="007714D0" w:rsidRDefault="00B8274F" w:rsidP="00C913F5">
      <w:pPr>
        <w:spacing w:after="0" w:line="240" w:lineRule="auto"/>
        <w:ind w:left="7200"/>
        <w:rPr>
          <w:rFonts w:ascii="Book Antiqua" w:hAnsi="Book Antiqua"/>
          <w:sz w:val="20"/>
          <w:szCs w:val="20"/>
        </w:rPr>
      </w:pPr>
      <w:r w:rsidRPr="007714D0">
        <w:rPr>
          <w:rFonts w:ascii="Book Antiqua" w:hAnsi="Book Antiqua"/>
          <w:sz w:val="20"/>
          <w:szCs w:val="20"/>
        </w:rPr>
        <w:t>Sikar (Rajasthan)</w:t>
      </w:r>
    </w:p>
    <w:p w:rsidR="00B8274F" w:rsidRPr="007714D0" w:rsidRDefault="00B8274F" w:rsidP="00C913F5">
      <w:pPr>
        <w:spacing w:after="0" w:line="240" w:lineRule="auto"/>
        <w:ind w:left="7200"/>
        <w:rPr>
          <w:rFonts w:ascii="Book Antiqua" w:hAnsi="Book Antiqua"/>
          <w:sz w:val="20"/>
          <w:szCs w:val="20"/>
        </w:rPr>
      </w:pPr>
      <w:r w:rsidRPr="007714D0">
        <w:rPr>
          <w:rFonts w:ascii="Book Antiqua" w:hAnsi="Book Antiqua"/>
          <w:sz w:val="20"/>
          <w:szCs w:val="20"/>
        </w:rPr>
        <w:t>Contact – 9414368091</w:t>
      </w:r>
    </w:p>
    <w:p w:rsidR="00B8274F" w:rsidRDefault="00B8274F" w:rsidP="00C913F5">
      <w:pPr>
        <w:spacing w:after="0" w:line="240" w:lineRule="auto"/>
        <w:ind w:left="7200"/>
        <w:rPr>
          <w:rFonts w:ascii="Book Antiqua" w:hAnsi="Book Antiqua"/>
          <w:sz w:val="20"/>
          <w:szCs w:val="20"/>
        </w:rPr>
      </w:pPr>
      <w:r w:rsidRPr="007714D0">
        <w:rPr>
          <w:rFonts w:ascii="Book Antiqua" w:hAnsi="Book Antiqua"/>
          <w:sz w:val="20"/>
          <w:szCs w:val="20"/>
        </w:rPr>
        <w:t>Sharmajay846@gmail.com</w:t>
      </w:r>
    </w:p>
    <w:sectPr w:rsidR="00B8274F" w:rsidSect="00AF2B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13F" w:rsidRDefault="007E713F" w:rsidP="00D31741">
      <w:pPr>
        <w:spacing w:after="0" w:line="240" w:lineRule="auto"/>
      </w:pPr>
      <w:r>
        <w:separator/>
      </w:r>
    </w:p>
  </w:endnote>
  <w:endnote w:type="continuationSeparator" w:id="1">
    <w:p w:rsidR="007E713F" w:rsidRDefault="007E713F" w:rsidP="00D31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741" w:rsidRDefault="00D3174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741" w:rsidRPr="00AF0E01" w:rsidRDefault="00D31741" w:rsidP="00D31741">
    <w:pPr>
      <w:pStyle w:val="Footer"/>
      <w:jc w:val="center"/>
      <w:rPr>
        <w:rFonts w:ascii="Arial" w:hAnsi="Arial" w:cs="Arial"/>
        <w:sz w:val="20"/>
        <w:szCs w:val="20"/>
      </w:rPr>
    </w:pPr>
    <w:hyperlink r:id="rId1" w:history="1">
      <w:r w:rsidRPr="00AF0E01">
        <w:rPr>
          <w:rStyle w:val="Hyperlink"/>
          <w:rFonts w:ascii="Arial" w:hAnsi="Arial" w:cs="Arial"/>
          <w:sz w:val="20"/>
          <w:szCs w:val="20"/>
        </w:rPr>
        <w:t>www.cbseguess.com</w:t>
      </w:r>
    </w:hyperlink>
    <w:r>
      <w:rPr>
        <w:rFonts w:ascii="Arial" w:hAnsi="Arial" w:cs="Arial"/>
        <w:sz w:val="20"/>
        <w:szCs w:val="20"/>
      </w:rPr>
      <w:br/>
    </w:r>
    <w:r w:rsidRPr="00AF0E01">
      <w:rPr>
        <w:rFonts w:ascii="Arial" w:hAnsi="Arial" w:cs="Arial"/>
        <w:sz w:val="20"/>
        <w:szCs w:val="20"/>
      </w:rPr>
      <w:t>Other Educational Portals</w:t>
    </w:r>
    <w:r>
      <w:rPr>
        <w:rFonts w:ascii="Arial" w:hAnsi="Arial" w:cs="Arial"/>
        <w:sz w:val="20"/>
        <w:szCs w:val="20"/>
      </w:rPr>
      <w:br/>
    </w:r>
    <w:hyperlink w:history="1">
      <w:r w:rsidRPr="00F36DDD">
        <w:rPr>
          <w:rStyle w:val="Hyperlink"/>
          <w:rFonts w:ascii="Arial" w:hAnsi="Arial" w:cs="Arial"/>
          <w:sz w:val="20"/>
          <w:szCs w:val="20"/>
        </w:rPr>
        <w:t>www.icseguess.com | www.ignouguess.com | www.aipmtguess.com | www.aieeeguess.com | www.niosguess.com | www.iitguess.com</w:t>
      </w:r>
    </w:hyperlink>
  </w:p>
  <w:p w:rsidR="00D31741" w:rsidRDefault="00D3174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741" w:rsidRDefault="00D317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13F" w:rsidRDefault="007E713F" w:rsidP="00D31741">
      <w:pPr>
        <w:spacing w:after="0" w:line="240" w:lineRule="auto"/>
      </w:pPr>
      <w:r>
        <w:separator/>
      </w:r>
    </w:p>
  </w:footnote>
  <w:footnote w:type="continuationSeparator" w:id="1">
    <w:p w:rsidR="007E713F" w:rsidRDefault="007E713F" w:rsidP="00D31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741" w:rsidRDefault="00D3174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D31741" w:rsidRPr="000D022D" w:rsidTr="00FC39AF">
      <w:trPr>
        <w:trHeight w:val="1131"/>
        <w:jc w:val="center"/>
      </w:trPr>
      <w:tc>
        <w:tcPr>
          <w:tcW w:w="4033" w:type="dxa"/>
          <w:vAlign w:val="center"/>
        </w:tcPr>
        <w:p w:rsidR="00D31741" w:rsidRDefault="00D31741" w:rsidP="00FC39AF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2085975" cy="762000"/>
                <wp:effectExtent l="19050" t="0" r="9525" b="0"/>
                <wp:docPr id="3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D31741" w:rsidRPr="000D022D" w:rsidRDefault="00D31741" w:rsidP="00FC39AF">
          <w:pPr>
            <w:pStyle w:val="Header"/>
            <w:jc w:val="center"/>
            <w:rPr>
              <w:rFonts w:cs="Arial"/>
              <w:b/>
              <w:color w:val="0066CC"/>
              <w:sz w:val="32"/>
              <w:szCs w:val="32"/>
            </w:rPr>
          </w:pPr>
          <w:hyperlink r:id="rId2" w:history="1">
            <w:r w:rsidRPr="000D022D">
              <w:rPr>
                <w:rStyle w:val="Hyperlink"/>
                <w:rFonts w:cs="Arial"/>
                <w:b/>
                <w:sz w:val="32"/>
                <w:szCs w:val="32"/>
              </w:rPr>
              <w:t>http://www.cbseguess.com/</w:t>
            </w:r>
          </w:hyperlink>
        </w:p>
      </w:tc>
    </w:tr>
  </w:tbl>
  <w:p w:rsidR="00D31741" w:rsidRDefault="00D31741">
    <w:pPr>
      <w:pStyle w:val="Header"/>
    </w:pPr>
  </w:p>
  <w:p w:rsidR="00D31741" w:rsidRDefault="00D3174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741" w:rsidRDefault="00D317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D55AA"/>
    <w:multiLevelType w:val="hybridMultilevel"/>
    <w:tmpl w:val="DF6A6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63EEF"/>
    <w:multiLevelType w:val="hybridMultilevel"/>
    <w:tmpl w:val="67AEE582"/>
    <w:lvl w:ilvl="0" w:tplc="64129F9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3E4"/>
    <w:rsid w:val="000601F8"/>
    <w:rsid w:val="000659D4"/>
    <w:rsid w:val="000C65CB"/>
    <w:rsid w:val="001137C7"/>
    <w:rsid w:val="001203E8"/>
    <w:rsid w:val="001A33E4"/>
    <w:rsid w:val="001A70A0"/>
    <w:rsid w:val="001C75C5"/>
    <w:rsid w:val="001D14A8"/>
    <w:rsid w:val="002543F2"/>
    <w:rsid w:val="0025767F"/>
    <w:rsid w:val="00286E07"/>
    <w:rsid w:val="0029755A"/>
    <w:rsid w:val="002C2DC0"/>
    <w:rsid w:val="002C5401"/>
    <w:rsid w:val="002F35BB"/>
    <w:rsid w:val="003247CC"/>
    <w:rsid w:val="00333B67"/>
    <w:rsid w:val="00337FF8"/>
    <w:rsid w:val="00345D1D"/>
    <w:rsid w:val="003D17A8"/>
    <w:rsid w:val="003F6FDE"/>
    <w:rsid w:val="004240A1"/>
    <w:rsid w:val="004373B7"/>
    <w:rsid w:val="0044248F"/>
    <w:rsid w:val="004F6ED3"/>
    <w:rsid w:val="005027E0"/>
    <w:rsid w:val="00540681"/>
    <w:rsid w:val="005D601D"/>
    <w:rsid w:val="00613E03"/>
    <w:rsid w:val="006463FB"/>
    <w:rsid w:val="006522FF"/>
    <w:rsid w:val="00670002"/>
    <w:rsid w:val="006C31CC"/>
    <w:rsid w:val="006E75B9"/>
    <w:rsid w:val="006F71CC"/>
    <w:rsid w:val="007364ED"/>
    <w:rsid w:val="00752E51"/>
    <w:rsid w:val="007714D0"/>
    <w:rsid w:val="007E713F"/>
    <w:rsid w:val="00803AC5"/>
    <w:rsid w:val="00810D5F"/>
    <w:rsid w:val="00833EF8"/>
    <w:rsid w:val="00847A2B"/>
    <w:rsid w:val="008535F3"/>
    <w:rsid w:val="00874A3A"/>
    <w:rsid w:val="0089184D"/>
    <w:rsid w:val="008D789F"/>
    <w:rsid w:val="00920B05"/>
    <w:rsid w:val="009B1B4F"/>
    <w:rsid w:val="009C4A5F"/>
    <w:rsid w:val="009C4AE2"/>
    <w:rsid w:val="009D579F"/>
    <w:rsid w:val="00A02689"/>
    <w:rsid w:val="00A877A2"/>
    <w:rsid w:val="00AE0F58"/>
    <w:rsid w:val="00AF2BF0"/>
    <w:rsid w:val="00B13185"/>
    <w:rsid w:val="00B277F4"/>
    <w:rsid w:val="00B8274F"/>
    <w:rsid w:val="00B91E3F"/>
    <w:rsid w:val="00C45A78"/>
    <w:rsid w:val="00C45D97"/>
    <w:rsid w:val="00C515DA"/>
    <w:rsid w:val="00C86DF8"/>
    <w:rsid w:val="00C913F5"/>
    <w:rsid w:val="00C92706"/>
    <w:rsid w:val="00D31741"/>
    <w:rsid w:val="00D72DC8"/>
    <w:rsid w:val="00D7617C"/>
    <w:rsid w:val="00DC6AF8"/>
    <w:rsid w:val="00DC77A6"/>
    <w:rsid w:val="00DE68B4"/>
    <w:rsid w:val="00E231FC"/>
    <w:rsid w:val="00E34FBD"/>
    <w:rsid w:val="00E5681E"/>
    <w:rsid w:val="00EE0DBE"/>
    <w:rsid w:val="00FA3D22"/>
    <w:rsid w:val="00FB464D"/>
    <w:rsid w:val="00FE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3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274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240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0A1"/>
    <w:rPr>
      <w:rFonts w:ascii="Tahoma" w:hAnsi="Tahoma" w:cs="Tahoma"/>
      <w:sz w:val="16"/>
      <w:szCs w:val="16"/>
    </w:rPr>
  </w:style>
  <w:style w:type="paragraph" w:styleId="Header">
    <w:name w:val="header"/>
    <w:aliases w:val=" Char Char, Char Char Char Char"/>
    <w:basedOn w:val="Normal"/>
    <w:link w:val="HeaderChar"/>
    <w:unhideWhenUsed/>
    <w:rsid w:val="00D31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D31741"/>
  </w:style>
  <w:style w:type="paragraph" w:styleId="Footer">
    <w:name w:val="footer"/>
    <w:basedOn w:val="Normal"/>
    <w:link w:val="FooterChar"/>
    <w:unhideWhenUsed/>
    <w:rsid w:val="00D31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17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www.cbseguess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NET- POINT</Company>
  <LinksUpToDate>false</LinksUpToDate>
  <CharactersWithSpaces>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JITU</dc:creator>
  <cp:lastModifiedBy>Accounts</cp:lastModifiedBy>
  <cp:revision>2</cp:revision>
  <dcterms:created xsi:type="dcterms:W3CDTF">2012-11-20T11:16:00Z</dcterms:created>
  <dcterms:modified xsi:type="dcterms:W3CDTF">2012-11-20T11:16:00Z</dcterms:modified>
</cp:coreProperties>
</file>